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A561" w14:textId="2854C1F5" w:rsidR="00067318" w:rsidRDefault="00237A46" w:rsidP="007B1796">
      <w:pPr>
        <w:pStyle w:val="Headline"/>
        <w:rPr>
          <w:bCs w:val="0"/>
          <w:sz w:val="36"/>
          <w:szCs w:val="36"/>
        </w:rPr>
      </w:pPr>
      <w:r w:rsidRPr="00237A46">
        <w:rPr>
          <w:bCs w:val="0"/>
          <w:sz w:val="36"/>
          <w:szCs w:val="36"/>
        </w:rPr>
        <w:t xml:space="preserve">Türkiye'de </w:t>
      </w:r>
      <w:r w:rsidR="0095151D">
        <w:rPr>
          <w:bCs w:val="0"/>
          <w:sz w:val="36"/>
          <w:szCs w:val="36"/>
        </w:rPr>
        <w:t>İdari Gözetime</w:t>
      </w:r>
      <w:r w:rsidRPr="00237A46">
        <w:rPr>
          <w:bCs w:val="0"/>
          <w:sz w:val="36"/>
          <w:szCs w:val="36"/>
        </w:rPr>
        <w:t xml:space="preserve"> Alternatif Tedbirlerin Uygulanmasına İlişkin Kapasite</w:t>
      </w:r>
      <w:r w:rsidR="00F0409B">
        <w:rPr>
          <w:bCs w:val="0"/>
          <w:sz w:val="36"/>
          <w:szCs w:val="36"/>
        </w:rPr>
        <w:t>lerin</w:t>
      </w:r>
      <w:r w:rsidRPr="00237A46">
        <w:rPr>
          <w:bCs w:val="0"/>
          <w:sz w:val="36"/>
          <w:szCs w:val="36"/>
        </w:rPr>
        <w:t xml:space="preserve"> Güçlendirilmesi (ENACT)</w:t>
      </w:r>
    </w:p>
    <w:p w14:paraId="6C33D11C" w14:textId="77777777" w:rsidR="00237A46" w:rsidRDefault="00237A46" w:rsidP="007B1796">
      <w:pPr>
        <w:pStyle w:val="Headline"/>
        <w:rPr>
          <w:rFonts w:asciiTheme="minorHAnsi" w:hAnsiTheme="minorHAnsi" w:cstheme="minorHAnsi"/>
        </w:rPr>
      </w:pPr>
    </w:p>
    <w:p w14:paraId="227663E4" w14:textId="77777777" w:rsidR="00F16B6F" w:rsidRPr="007B1796" w:rsidRDefault="003A155D" w:rsidP="00532C7F">
      <w:pPr>
        <w:pStyle w:val="Headline"/>
        <w:spacing w:after="240"/>
        <w:rPr>
          <w:rFonts w:asciiTheme="minorHAnsi" w:hAnsiTheme="minorHAnsi" w:cstheme="minorHAnsi"/>
        </w:rPr>
      </w:pPr>
      <w:r w:rsidRPr="007B1796">
        <w:rPr>
          <w:rFonts w:asciiTheme="minorHAnsi" w:hAnsiTheme="minorHAnsi" w:cstheme="minorHAnsi"/>
        </w:rPr>
        <w:t>Yönetici Özeti</w:t>
      </w:r>
    </w:p>
    <w:p w14:paraId="55F16B12" w14:textId="002BFB5E" w:rsidR="006D5C9E" w:rsidRDefault="00A176E8" w:rsidP="00532C7F">
      <w:pPr>
        <w:pStyle w:val="HighlightningHeadline"/>
        <w:spacing w:after="240"/>
        <w:ind w:left="0"/>
        <w:rPr>
          <w:rFonts w:asciiTheme="minorHAnsi" w:hAnsiTheme="minorHAnsi" w:cstheme="minorHAnsi"/>
          <w:b w:val="0"/>
          <w:color w:val="auto"/>
        </w:rPr>
      </w:pPr>
      <w:r w:rsidRPr="00A176E8">
        <w:rPr>
          <w:rFonts w:asciiTheme="minorHAnsi" w:hAnsiTheme="minorHAnsi" w:cstheme="minorHAnsi"/>
          <w:b w:val="0"/>
          <w:color w:val="auto"/>
        </w:rPr>
        <w:t xml:space="preserve">Türkiye, ülkede yaşamayı ve/veya Türkiye üzerinden AB'ye geçmeyi amaçlayan düzensiz göçmenlerin hareketliliğinden ciddi şekilde </w:t>
      </w:r>
      <w:r w:rsidR="00F0409B">
        <w:rPr>
          <w:rFonts w:asciiTheme="minorHAnsi" w:hAnsiTheme="minorHAnsi" w:cstheme="minorHAnsi"/>
          <w:b w:val="0"/>
          <w:color w:val="auto"/>
        </w:rPr>
        <w:t>etkilenmektedir</w:t>
      </w:r>
      <w:r w:rsidR="002750F9" w:rsidRPr="002750F9">
        <w:rPr>
          <w:rFonts w:asciiTheme="minorHAnsi" w:hAnsiTheme="minorHAnsi" w:cstheme="minorHAnsi"/>
          <w:b w:val="0"/>
          <w:color w:val="auto"/>
        </w:rPr>
        <w:t xml:space="preserve">. </w:t>
      </w:r>
      <w:r w:rsidRPr="00A176E8">
        <w:rPr>
          <w:rFonts w:asciiTheme="minorHAnsi" w:hAnsiTheme="minorHAnsi" w:cstheme="minorHAnsi"/>
          <w:b w:val="0"/>
          <w:color w:val="auto"/>
        </w:rPr>
        <w:t xml:space="preserve">Bir yabancı </w:t>
      </w:r>
      <w:r w:rsidR="00E511AF" w:rsidRPr="00A176E8">
        <w:rPr>
          <w:rFonts w:asciiTheme="minorHAnsi" w:hAnsiTheme="minorHAnsi" w:cstheme="minorHAnsi"/>
          <w:b w:val="0"/>
          <w:color w:val="auto"/>
        </w:rPr>
        <w:t xml:space="preserve">hakkında </w:t>
      </w:r>
      <w:r w:rsidR="00E511AF">
        <w:rPr>
          <w:rFonts w:asciiTheme="minorHAnsi" w:hAnsiTheme="minorHAnsi" w:cstheme="minorHAnsi"/>
          <w:b w:val="0"/>
          <w:color w:val="auto"/>
        </w:rPr>
        <w:t xml:space="preserve">ancak </w:t>
      </w:r>
      <w:r w:rsidRPr="00A176E8">
        <w:rPr>
          <w:rFonts w:asciiTheme="minorHAnsi" w:hAnsiTheme="minorHAnsi" w:cstheme="minorHAnsi"/>
          <w:b w:val="0"/>
          <w:color w:val="auto"/>
        </w:rPr>
        <w:t xml:space="preserve">düzensiz </w:t>
      </w:r>
      <w:r w:rsidR="00D84822">
        <w:rPr>
          <w:rFonts w:asciiTheme="minorHAnsi" w:hAnsiTheme="minorHAnsi" w:cstheme="minorHAnsi"/>
          <w:b w:val="0"/>
          <w:color w:val="auto"/>
          <w:lang w:val="tr-TR"/>
        </w:rPr>
        <w:t xml:space="preserve">şekilde </w:t>
      </w:r>
      <w:r w:rsidR="00D84822" w:rsidRPr="00A176E8">
        <w:rPr>
          <w:rFonts w:asciiTheme="minorHAnsi" w:hAnsiTheme="minorHAnsi" w:cstheme="minorHAnsi"/>
          <w:b w:val="0"/>
          <w:color w:val="auto"/>
        </w:rPr>
        <w:t xml:space="preserve">Türkiye'ye </w:t>
      </w:r>
      <w:r w:rsidRPr="00A176E8">
        <w:rPr>
          <w:rFonts w:asciiTheme="minorHAnsi" w:hAnsiTheme="minorHAnsi" w:cstheme="minorHAnsi"/>
          <w:b w:val="0"/>
          <w:color w:val="auto"/>
        </w:rPr>
        <w:t xml:space="preserve">giriş yaparken, Türkiye'de çalışırken, Türkiye'de kalırken veya Türkiye'den çıkış yaparken yakalandığında, Göç İdaresi Başkanlığı (GİB) tarafından sınır dışı etme kararı alınır. Yabancılar ve Uluslararası Koruma Kanunu'nda (YUKK) belirtilen göçmen profillerinden biri olması halinde hakkında </w:t>
      </w:r>
      <w:r w:rsidR="00D84822">
        <w:rPr>
          <w:rFonts w:asciiTheme="minorHAnsi" w:hAnsiTheme="minorHAnsi" w:cstheme="minorHAnsi"/>
          <w:b w:val="0"/>
          <w:color w:val="auto"/>
        </w:rPr>
        <w:t>sınır dışı</w:t>
      </w:r>
      <w:r w:rsidRPr="00A176E8">
        <w:rPr>
          <w:rFonts w:asciiTheme="minorHAnsi" w:hAnsiTheme="minorHAnsi" w:cstheme="minorHAnsi"/>
          <w:b w:val="0"/>
          <w:color w:val="auto"/>
        </w:rPr>
        <w:t xml:space="preserve"> kararı alınan göçmen, YUKK'un 57/A maddesi uyarınca ya idari gözetim altına alınarak Geri Gönderme Merkezine sevk edilir ya da </w:t>
      </w:r>
      <w:r w:rsidR="00D84822">
        <w:rPr>
          <w:rFonts w:asciiTheme="minorHAnsi" w:hAnsiTheme="minorHAnsi" w:cstheme="minorHAnsi"/>
          <w:b w:val="0"/>
          <w:color w:val="auto"/>
        </w:rPr>
        <w:t>i</w:t>
      </w:r>
      <w:r w:rsidR="00B74A6D" w:rsidRPr="00A176E8">
        <w:rPr>
          <w:rFonts w:asciiTheme="minorHAnsi" w:hAnsiTheme="minorHAnsi" w:cstheme="minorHAnsi"/>
          <w:b w:val="0"/>
          <w:color w:val="auto"/>
        </w:rPr>
        <w:t xml:space="preserve">dari </w:t>
      </w:r>
      <w:r w:rsidR="00D84822">
        <w:rPr>
          <w:rFonts w:asciiTheme="minorHAnsi" w:hAnsiTheme="minorHAnsi" w:cstheme="minorHAnsi"/>
          <w:b w:val="0"/>
          <w:color w:val="auto"/>
        </w:rPr>
        <w:t>g</w:t>
      </w:r>
      <w:r w:rsidR="00B74A6D" w:rsidRPr="00A176E8">
        <w:rPr>
          <w:rFonts w:asciiTheme="minorHAnsi" w:hAnsiTheme="minorHAnsi" w:cstheme="minorHAnsi"/>
          <w:b w:val="0"/>
          <w:color w:val="auto"/>
        </w:rPr>
        <w:t xml:space="preserve">özetime </w:t>
      </w:r>
      <w:r w:rsidR="00D84822">
        <w:rPr>
          <w:rFonts w:asciiTheme="minorHAnsi" w:hAnsiTheme="minorHAnsi" w:cstheme="minorHAnsi"/>
          <w:b w:val="0"/>
          <w:color w:val="auto"/>
        </w:rPr>
        <w:t>a</w:t>
      </w:r>
      <w:r w:rsidR="00B74A6D" w:rsidRPr="00A176E8">
        <w:rPr>
          <w:rFonts w:asciiTheme="minorHAnsi" w:hAnsiTheme="minorHAnsi" w:cstheme="minorHAnsi"/>
          <w:b w:val="0"/>
          <w:color w:val="auto"/>
        </w:rPr>
        <w:t xml:space="preserve">lternatif </w:t>
      </w:r>
      <w:r w:rsidR="00D84822">
        <w:rPr>
          <w:rFonts w:asciiTheme="minorHAnsi" w:hAnsiTheme="minorHAnsi" w:cstheme="minorHAnsi"/>
          <w:b w:val="0"/>
          <w:color w:val="auto"/>
        </w:rPr>
        <w:t>yükümlülüklere</w:t>
      </w:r>
      <w:r w:rsidR="00D84822" w:rsidRPr="00A176E8">
        <w:rPr>
          <w:rFonts w:asciiTheme="minorHAnsi" w:hAnsiTheme="minorHAnsi" w:cstheme="minorHAnsi"/>
          <w:b w:val="0"/>
          <w:color w:val="auto"/>
        </w:rPr>
        <w:t xml:space="preserve"> </w:t>
      </w:r>
      <w:r w:rsidRPr="00A176E8">
        <w:rPr>
          <w:rFonts w:asciiTheme="minorHAnsi" w:hAnsiTheme="minorHAnsi" w:cstheme="minorHAnsi"/>
          <w:b w:val="0"/>
          <w:color w:val="auto"/>
        </w:rPr>
        <w:t>(İGA) tabi tutulur.</w:t>
      </w:r>
    </w:p>
    <w:p w14:paraId="119E9423" w14:textId="1204C4C0" w:rsidR="00A176E8" w:rsidRDefault="00A176E8" w:rsidP="00532C7F">
      <w:pPr>
        <w:pStyle w:val="HighlightningHeadline"/>
        <w:spacing w:after="240"/>
        <w:ind w:left="0"/>
        <w:rPr>
          <w:rFonts w:asciiTheme="minorHAnsi" w:hAnsiTheme="minorHAnsi" w:cstheme="minorHAnsi"/>
          <w:b w:val="0"/>
          <w:color w:val="auto"/>
        </w:rPr>
      </w:pPr>
      <w:r w:rsidRPr="00A176E8">
        <w:rPr>
          <w:rFonts w:asciiTheme="minorHAnsi" w:hAnsiTheme="minorHAnsi" w:cstheme="minorHAnsi"/>
          <w:b w:val="0"/>
          <w:color w:val="auto"/>
        </w:rPr>
        <w:t xml:space="preserve">Bu bağlamda, düzensiz göçmenlerin ve olası ikincil hareketlerinin izlenmesi ve geri dönüş prosedürleri tamamlanana kadar ülkede kalışlarının denetlenmesi </w:t>
      </w:r>
      <w:r w:rsidR="00D84822">
        <w:rPr>
          <w:rFonts w:asciiTheme="minorHAnsi" w:hAnsiTheme="minorHAnsi" w:cstheme="minorHAnsi"/>
          <w:b w:val="0"/>
          <w:color w:val="auto"/>
        </w:rPr>
        <w:t>amacıyla uygulanan</w:t>
      </w:r>
      <w:r w:rsidRPr="00A176E8">
        <w:rPr>
          <w:rFonts w:asciiTheme="minorHAnsi" w:hAnsiTheme="minorHAnsi" w:cstheme="minorHAnsi"/>
          <w:b w:val="0"/>
          <w:color w:val="auto"/>
        </w:rPr>
        <w:t xml:space="preserve"> İGA'lar, etkili bir geri dönüş sistemi için elzemdir. </w:t>
      </w:r>
      <w:r w:rsidR="00D84822">
        <w:rPr>
          <w:rFonts w:asciiTheme="minorHAnsi" w:hAnsiTheme="minorHAnsi" w:cstheme="minorHAnsi"/>
          <w:b w:val="0"/>
          <w:color w:val="auto"/>
        </w:rPr>
        <w:t>G</w:t>
      </w:r>
      <w:r w:rsidR="00D84822" w:rsidRPr="00A176E8">
        <w:rPr>
          <w:rFonts w:asciiTheme="minorHAnsi" w:hAnsiTheme="minorHAnsi" w:cstheme="minorHAnsi"/>
          <w:b w:val="0"/>
          <w:color w:val="auto"/>
        </w:rPr>
        <w:t xml:space="preserve">öçün her aşamasında </w:t>
      </w:r>
      <w:r w:rsidR="00D84822">
        <w:rPr>
          <w:rFonts w:asciiTheme="minorHAnsi" w:hAnsiTheme="minorHAnsi" w:cstheme="minorHAnsi"/>
          <w:b w:val="0"/>
          <w:color w:val="auto"/>
        </w:rPr>
        <w:t>k</w:t>
      </w:r>
      <w:r w:rsidRPr="00A176E8">
        <w:rPr>
          <w:rFonts w:asciiTheme="minorHAnsi" w:hAnsiTheme="minorHAnsi" w:cstheme="minorHAnsi"/>
          <w:b w:val="0"/>
          <w:color w:val="auto"/>
        </w:rPr>
        <w:t>adınların, erkeklerin, kız ve erkek çocuklarının insan haklarına saygı gösterilmeli</w:t>
      </w:r>
      <w:r>
        <w:rPr>
          <w:rFonts w:asciiTheme="minorHAnsi" w:hAnsiTheme="minorHAnsi" w:cstheme="minorHAnsi"/>
          <w:b w:val="0"/>
          <w:color w:val="auto"/>
        </w:rPr>
        <w:t xml:space="preserve"> ve bu kişilerin</w:t>
      </w:r>
      <w:r w:rsidRPr="00A176E8">
        <w:rPr>
          <w:rFonts w:asciiTheme="minorHAnsi" w:hAnsiTheme="minorHAnsi" w:cstheme="minorHAnsi"/>
          <w:b w:val="0"/>
          <w:color w:val="auto"/>
        </w:rPr>
        <w:t xml:space="preserve"> özel ihtiyaçları doğru bir şekilde anlaşılmalı ve </w:t>
      </w:r>
      <w:r>
        <w:rPr>
          <w:rFonts w:asciiTheme="minorHAnsi" w:hAnsiTheme="minorHAnsi" w:cstheme="minorHAnsi"/>
          <w:b w:val="0"/>
          <w:color w:val="auto"/>
        </w:rPr>
        <w:t>giderilmelidir</w:t>
      </w:r>
      <w:r w:rsidRPr="00A176E8">
        <w:rPr>
          <w:rFonts w:asciiTheme="minorHAnsi" w:hAnsiTheme="minorHAnsi" w:cstheme="minorHAnsi"/>
          <w:b w:val="0"/>
          <w:color w:val="auto"/>
        </w:rPr>
        <w:t xml:space="preserve">. </w:t>
      </w:r>
      <w:r w:rsidR="00FC4BE9">
        <w:rPr>
          <w:rFonts w:asciiTheme="minorHAnsi" w:hAnsiTheme="minorHAnsi" w:cstheme="minorHAnsi"/>
          <w:b w:val="0"/>
          <w:color w:val="auto"/>
        </w:rPr>
        <w:t>G</w:t>
      </w:r>
      <w:r w:rsidRPr="00A176E8">
        <w:rPr>
          <w:rFonts w:asciiTheme="minorHAnsi" w:hAnsiTheme="minorHAnsi" w:cstheme="minorHAnsi"/>
          <w:b w:val="0"/>
          <w:color w:val="auto"/>
        </w:rPr>
        <w:t>öçmenlerin katılımını ve iş</w:t>
      </w:r>
      <w:r>
        <w:rPr>
          <w:rFonts w:asciiTheme="minorHAnsi" w:hAnsiTheme="minorHAnsi" w:cstheme="minorHAnsi"/>
          <w:b w:val="0"/>
          <w:color w:val="auto"/>
        </w:rPr>
        <w:t xml:space="preserve"> </w:t>
      </w:r>
      <w:r w:rsidRPr="00A176E8">
        <w:rPr>
          <w:rFonts w:asciiTheme="minorHAnsi" w:hAnsiTheme="minorHAnsi" w:cstheme="minorHAnsi"/>
          <w:b w:val="0"/>
          <w:color w:val="auto"/>
        </w:rPr>
        <w:t xml:space="preserve">birliğini gerektirmesi ve </w:t>
      </w:r>
      <w:r w:rsidR="00853221">
        <w:rPr>
          <w:rFonts w:asciiTheme="minorHAnsi" w:hAnsiTheme="minorHAnsi" w:cstheme="minorHAnsi"/>
          <w:b w:val="0"/>
          <w:color w:val="auto"/>
        </w:rPr>
        <w:t>aynı zamanda gözaltına alınma</w:t>
      </w:r>
      <w:r w:rsidR="00FC4BE9">
        <w:rPr>
          <w:rFonts w:asciiTheme="minorHAnsi" w:hAnsiTheme="minorHAnsi" w:cstheme="minorHAnsi"/>
          <w:b w:val="0"/>
          <w:color w:val="auto"/>
        </w:rPr>
        <w:t xml:space="preserve"> süreçlerinden daha az zorlayıcı olması bakımından, İGA</w:t>
      </w:r>
      <w:r w:rsidR="00D84822">
        <w:rPr>
          <w:rFonts w:asciiTheme="minorHAnsi" w:hAnsiTheme="minorHAnsi" w:cstheme="minorHAnsi"/>
          <w:b w:val="0"/>
          <w:color w:val="auto"/>
        </w:rPr>
        <w:t>’</w:t>
      </w:r>
      <w:r w:rsidR="00FC4BE9">
        <w:rPr>
          <w:rFonts w:asciiTheme="minorHAnsi" w:hAnsiTheme="minorHAnsi" w:cstheme="minorHAnsi"/>
          <w:b w:val="0"/>
          <w:color w:val="auto"/>
        </w:rPr>
        <w:t>ların</w:t>
      </w:r>
      <w:r w:rsidRPr="00A176E8">
        <w:rPr>
          <w:rFonts w:asciiTheme="minorHAnsi" w:hAnsiTheme="minorHAnsi" w:cstheme="minorHAnsi"/>
          <w:b w:val="0"/>
          <w:color w:val="auto"/>
        </w:rPr>
        <w:t xml:space="preserve"> </w:t>
      </w:r>
      <w:r w:rsidR="00FC4BE9">
        <w:rPr>
          <w:rFonts w:asciiTheme="minorHAnsi" w:hAnsiTheme="minorHAnsi" w:cstheme="minorHAnsi"/>
          <w:b w:val="0"/>
          <w:color w:val="auto"/>
        </w:rPr>
        <w:t xml:space="preserve">insan hakları </w:t>
      </w:r>
      <w:r w:rsidRPr="00A176E8">
        <w:rPr>
          <w:rFonts w:asciiTheme="minorHAnsi" w:hAnsiTheme="minorHAnsi" w:cstheme="minorHAnsi"/>
          <w:b w:val="0"/>
          <w:color w:val="auto"/>
        </w:rPr>
        <w:t>açısından daha uygun bir geri dönüş öncesi süreç olduğu düşünülmektedir.</w:t>
      </w:r>
      <w:r w:rsidR="003D0CC4">
        <w:rPr>
          <w:rFonts w:asciiTheme="minorHAnsi" w:hAnsiTheme="minorHAnsi" w:cstheme="minorHAnsi"/>
          <w:b w:val="0"/>
          <w:color w:val="auto"/>
        </w:rPr>
        <w:t xml:space="preserve"> </w:t>
      </w:r>
    </w:p>
    <w:p w14:paraId="3E2FDECA" w14:textId="3DC956C1" w:rsidR="003D2035" w:rsidRDefault="006B67C9" w:rsidP="00532C7F">
      <w:pPr>
        <w:pStyle w:val="HighlightningHeadline"/>
        <w:spacing w:after="240"/>
        <w:ind w:left="0"/>
      </w:pPr>
      <w:r>
        <w:rPr>
          <w:rFonts w:asciiTheme="minorHAnsi" w:hAnsiTheme="minorHAnsi" w:cstheme="minorHAnsi"/>
          <w:b w:val="0"/>
          <w:color w:val="auto"/>
        </w:rPr>
        <w:t>Bu arka plan bilgisi doğrultusunda, Proje</w:t>
      </w:r>
      <w:r w:rsidR="00903D64" w:rsidRPr="00903D64">
        <w:rPr>
          <w:rFonts w:asciiTheme="minorHAnsi" w:hAnsiTheme="minorHAnsi" w:cstheme="minorHAnsi"/>
          <w:b w:val="0"/>
          <w:color w:val="auto"/>
        </w:rPr>
        <w:t xml:space="preserve"> </w:t>
      </w:r>
      <w:r>
        <w:rPr>
          <w:rFonts w:asciiTheme="minorHAnsi" w:hAnsiTheme="minorHAnsi" w:cstheme="minorHAnsi"/>
          <w:b w:val="0"/>
          <w:color w:val="auto"/>
        </w:rPr>
        <w:t>GİB</w:t>
      </w:r>
      <w:r w:rsidRPr="00903D64">
        <w:rPr>
          <w:rFonts w:asciiTheme="minorHAnsi" w:hAnsiTheme="minorHAnsi" w:cstheme="minorHAnsi"/>
          <w:b w:val="0"/>
          <w:color w:val="auto"/>
        </w:rPr>
        <w:t xml:space="preserve"> ve </w:t>
      </w:r>
      <w:r>
        <w:rPr>
          <w:rFonts w:asciiTheme="minorHAnsi" w:hAnsiTheme="minorHAnsi" w:cstheme="minorHAnsi"/>
          <w:b w:val="0"/>
          <w:color w:val="auto"/>
        </w:rPr>
        <w:t>İl Göç İdaresi Müdürlükleri’nin (İGİM)</w:t>
      </w:r>
      <w:r w:rsidRPr="00903D64">
        <w:rPr>
          <w:rFonts w:asciiTheme="minorHAnsi" w:hAnsiTheme="minorHAnsi" w:cstheme="minorHAnsi"/>
          <w:b w:val="0"/>
          <w:color w:val="auto"/>
        </w:rPr>
        <w:t xml:space="preserve"> </w:t>
      </w:r>
      <w:r w:rsidR="00903D64" w:rsidRPr="00903D64">
        <w:rPr>
          <w:rFonts w:asciiTheme="minorHAnsi" w:hAnsiTheme="minorHAnsi" w:cstheme="minorHAnsi"/>
          <w:b w:val="0"/>
          <w:color w:val="auto"/>
        </w:rPr>
        <w:t xml:space="preserve">görevlerini yerine getirmeleri ve </w:t>
      </w:r>
      <w:r>
        <w:rPr>
          <w:rFonts w:asciiTheme="minorHAnsi" w:hAnsiTheme="minorHAnsi" w:cstheme="minorHAnsi"/>
          <w:b w:val="0"/>
          <w:color w:val="auto"/>
        </w:rPr>
        <w:t>İGA</w:t>
      </w:r>
      <w:r w:rsidR="00903D64" w:rsidRPr="00903D64">
        <w:rPr>
          <w:rFonts w:asciiTheme="minorHAnsi" w:hAnsiTheme="minorHAnsi" w:cstheme="minorHAnsi"/>
          <w:b w:val="0"/>
          <w:color w:val="auto"/>
        </w:rPr>
        <w:t xml:space="preserve"> prosedürlerini</w:t>
      </w:r>
      <w:r>
        <w:rPr>
          <w:rFonts w:asciiTheme="minorHAnsi" w:hAnsiTheme="minorHAnsi" w:cstheme="minorHAnsi"/>
          <w:b w:val="0"/>
          <w:color w:val="auto"/>
        </w:rPr>
        <w:t xml:space="preserve"> </w:t>
      </w:r>
      <w:r w:rsidR="00770D54" w:rsidRPr="00903D64">
        <w:rPr>
          <w:rFonts w:asciiTheme="minorHAnsi" w:hAnsiTheme="minorHAnsi" w:cstheme="minorHAnsi"/>
          <w:b w:val="0"/>
          <w:color w:val="auto"/>
        </w:rPr>
        <w:t xml:space="preserve">ulusal yasal çerçeve ve uluslararası standartlara uygun olarak </w:t>
      </w:r>
      <w:r>
        <w:rPr>
          <w:rFonts w:asciiTheme="minorHAnsi" w:hAnsiTheme="minorHAnsi" w:cstheme="minorHAnsi"/>
          <w:b w:val="0"/>
          <w:color w:val="auto"/>
        </w:rPr>
        <w:t>uygulama</w:t>
      </w:r>
      <w:r w:rsidR="00770D54">
        <w:rPr>
          <w:rFonts w:asciiTheme="minorHAnsi" w:hAnsiTheme="minorHAnsi" w:cstheme="minorHAnsi"/>
          <w:b w:val="0"/>
          <w:color w:val="auto"/>
        </w:rPr>
        <w:t>lar</w:t>
      </w:r>
      <w:r>
        <w:rPr>
          <w:rFonts w:asciiTheme="minorHAnsi" w:hAnsiTheme="minorHAnsi" w:cstheme="minorHAnsi"/>
          <w:b w:val="0"/>
          <w:color w:val="auto"/>
        </w:rPr>
        <w:t>ını kolaylaştırması noktasında</w:t>
      </w:r>
      <w:r w:rsidR="00903D64" w:rsidRPr="00903D64">
        <w:rPr>
          <w:rFonts w:asciiTheme="minorHAnsi" w:hAnsiTheme="minorHAnsi" w:cstheme="minorHAnsi"/>
          <w:b w:val="0"/>
          <w:color w:val="auto"/>
        </w:rPr>
        <w:t xml:space="preserve"> teknik destek sağlayacak ve </w:t>
      </w:r>
      <w:r w:rsidR="00770D54">
        <w:rPr>
          <w:rFonts w:asciiTheme="minorHAnsi" w:hAnsiTheme="minorHAnsi" w:cstheme="minorHAnsi"/>
          <w:b w:val="0"/>
          <w:color w:val="auto"/>
        </w:rPr>
        <w:t>y</w:t>
      </w:r>
      <w:r w:rsidR="00770D54">
        <w:rPr>
          <w:rFonts w:asciiTheme="minorHAnsi" w:hAnsiTheme="minorHAnsi" w:cstheme="minorHAnsi"/>
          <w:b w:val="0"/>
          <w:color w:val="auto"/>
          <w:lang w:val="tr-TR"/>
        </w:rPr>
        <w:t>ükümlülüklerin</w:t>
      </w:r>
      <w:r w:rsidR="00770D54" w:rsidRPr="00903D64">
        <w:rPr>
          <w:rFonts w:asciiTheme="minorHAnsi" w:hAnsiTheme="minorHAnsi" w:cstheme="minorHAnsi"/>
          <w:b w:val="0"/>
          <w:color w:val="auto"/>
        </w:rPr>
        <w:t xml:space="preserve"> </w:t>
      </w:r>
      <w:r w:rsidR="00903D64" w:rsidRPr="00903D64">
        <w:rPr>
          <w:rFonts w:asciiTheme="minorHAnsi" w:hAnsiTheme="minorHAnsi" w:cstheme="minorHAnsi"/>
          <w:b w:val="0"/>
          <w:color w:val="auto"/>
        </w:rPr>
        <w:t>Türkiye genelinde uyum içinde uygulanmasını sağlayacak</w:t>
      </w:r>
      <w:r w:rsidR="00770D54">
        <w:rPr>
          <w:rFonts w:asciiTheme="minorHAnsi" w:hAnsiTheme="minorHAnsi" w:cstheme="minorHAnsi"/>
          <w:b w:val="0"/>
          <w:color w:val="auto"/>
        </w:rPr>
        <w:t>tır</w:t>
      </w:r>
      <w:r w:rsidR="00903D64" w:rsidRPr="00903D64">
        <w:rPr>
          <w:rFonts w:asciiTheme="minorHAnsi" w:hAnsiTheme="minorHAnsi" w:cstheme="minorHAnsi"/>
          <w:b w:val="0"/>
          <w:color w:val="auto"/>
        </w:rPr>
        <w:t>.</w:t>
      </w:r>
    </w:p>
    <w:p w14:paraId="4D82C5D2" w14:textId="77777777" w:rsidR="005E4118" w:rsidRPr="007B1796" w:rsidRDefault="005E4118" w:rsidP="00532C7F">
      <w:pPr>
        <w:pStyle w:val="HighlightningHeadline"/>
        <w:spacing w:after="240"/>
        <w:ind w:left="0"/>
        <w:rPr>
          <w:rFonts w:asciiTheme="minorHAnsi" w:hAnsiTheme="minorHAnsi" w:cstheme="minorHAnsi"/>
        </w:rPr>
      </w:pPr>
      <w:r w:rsidRPr="007B1796">
        <w:rPr>
          <w:rFonts w:asciiTheme="minorHAnsi" w:hAnsiTheme="minorHAnsi" w:cstheme="minorHAnsi"/>
        </w:rPr>
        <w:t>Mevcut Bağlam</w:t>
      </w:r>
    </w:p>
    <w:p w14:paraId="573A34BA" w14:textId="4C1DE24D" w:rsidR="009E5B0B" w:rsidRDefault="006B67C9" w:rsidP="00E511AF">
      <w:pPr>
        <w:pStyle w:val="HighlightningwithBackground"/>
        <w:pBdr>
          <w:bottom w:val="single" w:sz="48" w:space="0" w:color="F2F2F2" w:themeColor="background1" w:themeShade="F2"/>
        </w:pBdr>
        <w:spacing w:before="0" w:after="120"/>
        <w:contextualSpacing w:val="0"/>
        <w:rPr>
          <w:rFonts w:asciiTheme="minorHAnsi" w:hAnsiTheme="minorHAnsi" w:cstheme="minorHAnsi"/>
          <w:color w:val="auto"/>
        </w:rPr>
      </w:pPr>
      <w:r w:rsidRPr="006B67C9">
        <w:rPr>
          <w:rFonts w:asciiTheme="minorHAnsi" w:hAnsiTheme="minorHAnsi" w:cstheme="minorHAnsi"/>
          <w:color w:val="auto"/>
        </w:rPr>
        <w:t xml:space="preserve">Türkiye, Aralık 2019 tarihinde YUKK'a yapılan kanun değişikliği </w:t>
      </w:r>
      <w:r w:rsidR="00770D54">
        <w:rPr>
          <w:rFonts w:asciiTheme="minorHAnsi" w:hAnsiTheme="minorHAnsi" w:cstheme="minorHAnsi"/>
          <w:color w:val="auto"/>
        </w:rPr>
        <w:t xml:space="preserve">ve </w:t>
      </w:r>
      <w:r w:rsidR="00770D54" w:rsidRPr="006B67C9">
        <w:rPr>
          <w:rFonts w:asciiTheme="minorHAnsi" w:hAnsiTheme="minorHAnsi" w:cstheme="minorHAnsi"/>
          <w:color w:val="auto"/>
        </w:rPr>
        <w:t xml:space="preserve"> 14 Eylül 2022 tarihinde yürürlüğe </w:t>
      </w:r>
      <w:r w:rsidR="00770D54">
        <w:rPr>
          <w:rFonts w:asciiTheme="minorHAnsi" w:hAnsiTheme="minorHAnsi" w:cstheme="minorHAnsi"/>
          <w:color w:val="auto"/>
        </w:rPr>
        <w:t xml:space="preserve">giren İdari Gözetime Alternatif Yükümlülüklere İlişkin Yönetmelik ile </w:t>
      </w:r>
      <w:r w:rsidRPr="006B67C9">
        <w:rPr>
          <w:rFonts w:asciiTheme="minorHAnsi" w:hAnsiTheme="minorHAnsi" w:cstheme="minorHAnsi"/>
          <w:color w:val="auto"/>
        </w:rPr>
        <w:t xml:space="preserve">İGA'ları uygulamaya koymuştur. </w:t>
      </w:r>
      <w:r w:rsidR="00770D54">
        <w:rPr>
          <w:rFonts w:asciiTheme="minorHAnsi" w:hAnsiTheme="minorHAnsi" w:cstheme="minorHAnsi"/>
          <w:color w:val="auto"/>
        </w:rPr>
        <w:t>Yabancıların</w:t>
      </w:r>
      <w:r w:rsidR="009E5B0B">
        <w:rPr>
          <w:rFonts w:asciiTheme="minorHAnsi" w:hAnsiTheme="minorHAnsi" w:cstheme="minorHAnsi"/>
          <w:color w:val="auto"/>
        </w:rPr>
        <w:t xml:space="preserve"> idari gözetime alınması</w:t>
      </w:r>
      <w:r w:rsidR="00A64F12" w:rsidRPr="00A64F12">
        <w:rPr>
          <w:rFonts w:asciiTheme="minorHAnsi" w:hAnsiTheme="minorHAnsi" w:cstheme="minorHAnsi"/>
          <w:color w:val="auto"/>
        </w:rPr>
        <w:t xml:space="preserve">, </w:t>
      </w:r>
      <w:r w:rsidR="009E5B0B">
        <w:rPr>
          <w:rFonts w:asciiTheme="minorHAnsi" w:hAnsiTheme="minorHAnsi" w:cstheme="minorHAnsi"/>
          <w:color w:val="auto"/>
        </w:rPr>
        <w:t>İGA’ların uygulanması</w:t>
      </w:r>
      <w:r w:rsidR="00A64F12" w:rsidRPr="00A64F12">
        <w:rPr>
          <w:rFonts w:asciiTheme="minorHAnsi" w:hAnsiTheme="minorHAnsi" w:cstheme="minorHAnsi"/>
          <w:color w:val="auto"/>
        </w:rPr>
        <w:t xml:space="preserve"> ve geri </w:t>
      </w:r>
      <w:r w:rsidR="009E5B0B">
        <w:rPr>
          <w:rFonts w:asciiTheme="minorHAnsi" w:hAnsiTheme="minorHAnsi" w:cstheme="minorHAnsi"/>
          <w:color w:val="auto"/>
        </w:rPr>
        <w:t>dönüş süreçlerinden</w:t>
      </w:r>
      <w:r w:rsidR="00A64F12" w:rsidRPr="00A64F12">
        <w:rPr>
          <w:rFonts w:asciiTheme="minorHAnsi" w:hAnsiTheme="minorHAnsi" w:cstheme="minorHAnsi"/>
          <w:color w:val="auto"/>
        </w:rPr>
        <w:t xml:space="preserve"> sorumlu yetkili makam olarak </w:t>
      </w:r>
      <w:r w:rsidR="009E5B0B">
        <w:rPr>
          <w:rFonts w:asciiTheme="minorHAnsi" w:hAnsiTheme="minorHAnsi" w:cstheme="minorHAnsi"/>
          <w:color w:val="auto"/>
        </w:rPr>
        <w:t>GİB</w:t>
      </w:r>
      <w:r w:rsidR="00A64F12" w:rsidRPr="00A64F12">
        <w:rPr>
          <w:rFonts w:asciiTheme="minorHAnsi" w:hAnsiTheme="minorHAnsi" w:cstheme="minorHAnsi"/>
          <w:color w:val="auto"/>
        </w:rPr>
        <w:t xml:space="preserve">, </w:t>
      </w:r>
      <w:r w:rsidR="009E5B0B">
        <w:rPr>
          <w:rFonts w:asciiTheme="minorHAnsi" w:hAnsiTheme="minorHAnsi" w:cstheme="minorHAnsi"/>
          <w:color w:val="auto"/>
        </w:rPr>
        <w:t xml:space="preserve">İGA’ları, </w:t>
      </w:r>
      <w:r w:rsidR="009E5B0B" w:rsidRPr="009E5B0B">
        <w:rPr>
          <w:rFonts w:asciiTheme="minorHAnsi" w:hAnsiTheme="minorHAnsi" w:cstheme="minorHAnsi"/>
          <w:color w:val="auto"/>
        </w:rPr>
        <w:t>geri dönüşlerin etkinliğini ve sürdürülebilirliğini güçlendirmek ve daha katı tedbirler gerektirmeden göçmenlerin insan haklarını sağlamak için öncelikli bir tedbir olarak belirlemiştir.</w:t>
      </w:r>
      <w:r w:rsidR="00A64F12" w:rsidRPr="00A64F12">
        <w:rPr>
          <w:rFonts w:asciiTheme="minorHAnsi" w:hAnsiTheme="minorHAnsi" w:cstheme="minorHAnsi"/>
          <w:color w:val="auto"/>
        </w:rPr>
        <w:t xml:space="preserve"> </w:t>
      </w:r>
      <w:r w:rsidR="00A64F12">
        <w:rPr>
          <w:rFonts w:asciiTheme="minorHAnsi" w:hAnsiTheme="minorHAnsi" w:cstheme="minorHAnsi"/>
          <w:color w:val="auto"/>
        </w:rPr>
        <w:t xml:space="preserve">Bu doğrultuda ICMPD Türkiye, </w:t>
      </w:r>
      <w:r w:rsidR="00770D54">
        <w:rPr>
          <w:rFonts w:asciiTheme="minorHAnsi" w:hAnsiTheme="minorHAnsi" w:cstheme="minorHAnsi"/>
          <w:color w:val="auto"/>
        </w:rPr>
        <w:lastRenderedPageBreak/>
        <w:t>Y</w:t>
      </w:r>
      <w:r w:rsidR="00A64F12">
        <w:rPr>
          <w:rFonts w:asciiTheme="minorHAnsi" w:hAnsiTheme="minorHAnsi" w:cstheme="minorHAnsi"/>
          <w:color w:val="auto"/>
        </w:rPr>
        <w:t xml:space="preserve">önetmeliğin kabul edildiği 2022 yılından bu yana teknik ve kurumsal kapasitesini güçlendirmek amacıyla </w:t>
      </w:r>
      <w:r w:rsidR="009E5B0B">
        <w:rPr>
          <w:rFonts w:asciiTheme="minorHAnsi" w:hAnsiTheme="minorHAnsi" w:cstheme="minorHAnsi"/>
          <w:color w:val="auto"/>
        </w:rPr>
        <w:t>GİB</w:t>
      </w:r>
      <w:r w:rsidR="00A64F12">
        <w:rPr>
          <w:rFonts w:asciiTheme="minorHAnsi" w:hAnsiTheme="minorHAnsi" w:cstheme="minorHAnsi"/>
          <w:color w:val="auto"/>
        </w:rPr>
        <w:t xml:space="preserve"> ile </w:t>
      </w:r>
      <w:r w:rsidR="009E5B0B">
        <w:rPr>
          <w:rFonts w:asciiTheme="minorHAnsi" w:hAnsiTheme="minorHAnsi" w:cstheme="minorHAnsi"/>
          <w:color w:val="auto"/>
        </w:rPr>
        <w:t>iş birliği yapmaktadır.</w:t>
      </w:r>
    </w:p>
    <w:p w14:paraId="28250B1B" w14:textId="111B5EAA" w:rsidR="009E5B0B" w:rsidRDefault="009E5B0B" w:rsidP="00E511AF">
      <w:pPr>
        <w:pStyle w:val="HighlightningwithBackground"/>
        <w:pBdr>
          <w:bottom w:val="single" w:sz="48" w:space="0" w:color="F2F2F2" w:themeColor="background1" w:themeShade="F2"/>
        </w:pBdr>
        <w:spacing w:before="0" w:after="120"/>
        <w:contextualSpacing w:val="0"/>
        <w:rPr>
          <w:rFonts w:asciiTheme="minorHAnsi" w:hAnsiTheme="minorHAnsi" w:cstheme="minorHAnsi"/>
          <w:color w:val="auto"/>
        </w:rPr>
      </w:pPr>
      <w:r>
        <w:rPr>
          <w:rFonts w:asciiTheme="minorHAnsi" w:hAnsiTheme="minorHAnsi" w:cstheme="minorHAnsi"/>
          <w:color w:val="auto"/>
        </w:rPr>
        <w:t xml:space="preserve">GİB’in </w:t>
      </w:r>
      <w:r w:rsidR="006D5C9E" w:rsidRPr="006D5C9E">
        <w:rPr>
          <w:rFonts w:asciiTheme="minorHAnsi" w:hAnsiTheme="minorHAnsi" w:cstheme="minorHAnsi"/>
          <w:color w:val="auto"/>
        </w:rPr>
        <w:t xml:space="preserve">17 Ağustos 2023 tarihli </w:t>
      </w:r>
      <w:r w:rsidR="00770D54">
        <w:rPr>
          <w:rFonts w:asciiTheme="minorHAnsi" w:hAnsiTheme="minorHAnsi" w:cstheme="minorHAnsi"/>
          <w:color w:val="auto"/>
        </w:rPr>
        <w:t>verileri</w:t>
      </w:r>
      <w:r w:rsidR="006D5C9E" w:rsidRPr="006D5C9E">
        <w:rPr>
          <w:rFonts w:asciiTheme="minorHAnsi" w:hAnsiTheme="minorHAnsi" w:cstheme="minorHAnsi"/>
          <w:color w:val="auto"/>
        </w:rPr>
        <w:t xml:space="preserve">, Türkiye'de yakalanan düzensiz göçmen sayısının 120.995'e </w:t>
      </w:r>
      <w:r w:rsidRPr="009E5B0B">
        <w:rPr>
          <w:rFonts w:asciiTheme="minorHAnsi" w:hAnsiTheme="minorHAnsi" w:cstheme="minorHAnsi"/>
          <w:color w:val="auto"/>
        </w:rPr>
        <w:t xml:space="preserve">ulaşmış </w:t>
      </w:r>
      <w:r w:rsidR="00770D54">
        <w:rPr>
          <w:rFonts w:asciiTheme="minorHAnsi" w:hAnsiTheme="minorHAnsi" w:cstheme="minorHAnsi"/>
          <w:color w:val="auto"/>
        </w:rPr>
        <w:t>olduğunu ve</w:t>
      </w:r>
      <w:r w:rsidRPr="009E5B0B">
        <w:rPr>
          <w:rFonts w:asciiTheme="minorHAnsi" w:hAnsiTheme="minorHAnsi" w:cstheme="minorHAnsi"/>
          <w:color w:val="auto"/>
        </w:rPr>
        <w:t xml:space="preserve"> ilk gözlemler</w:t>
      </w:r>
      <w:r w:rsidR="00770D54">
        <w:rPr>
          <w:rFonts w:asciiTheme="minorHAnsi" w:hAnsiTheme="minorHAnsi" w:cstheme="minorHAnsi"/>
          <w:color w:val="auto"/>
        </w:rPr>
        <w:t>e göre</w:t>
      </w:r>
      <w:r w:rsidRPr="009E5B0B">
        <w:rPr>
          <w:rFonts w:asciiTheme="minorHAnsi" w:hAnsiTheme="minorHAnsi" w:cstheme="minorHAnsi"/>
          <w:color w:val="auto"/>
        </w:rPr>
        <w:t xml:space="preserve"> Şubat 2023'te meydana gelen depremlerin tüm yıkıcı etkilerine rağmen Türkiye'nin deprem sonrası dönemde de düzensiz göçmenler için nispeten cazip olmaya devam </w:t>
      </w:r>
      <w:r w:rsidR="00770D54">
        <w:rPr>
          <w:rFonts w:asciiTheme="minorHAnsi" w:hAnsiTheme="minorHAnsi" w:cstheme="minorHAnsi"/>
          <w:color w:val="auto"/>
        </w:rPr>
        <w:t>ettiğini</w:t>
      </w:r>
      <w:r w:rsidR="00770D54" w:rsidRPr="009E5B0B">
        <w:rPr>
          <w:rFonts w:asciiTheme="minorHAnsi" w:hAnsiTheme="minorHAnsi" w:cstheme="minorHAnsi"/>
          <w:color w:val="auto"/>
        </w:rPr>
        <w:t xml:space="preserve"> </w:t>
      </w:r>
      <w:r w:rsidRPr="009E5B0B">
        <w:rPr>
          <w:rFonts w:asciiTheme="minorHAnsi" w:hAnsiTheme="minorHAnsi" w:cstheme="minorHAnsi"/>
          <w:color w:val="auto"/>
        </w:rPr>
        <w:t>göstermektedir.</w:t>
      </w:r>
    </w:p>
    <w:p w14:paraId="5617FC2F" w14:textId="6AE62F8A" w:rsidR="007B1796" w:rsidRDefault="00E44551" w:rsidP="00A81131">
      <w:pPr>
        <w:pStyle w:val="HighlightningwithBackground"/>
        <w:pBdr>
          <w:bottom w:val="single" w:sz="48" w:space="0" w:color="F2F2F2" w:themeColor="background1" w:themeShade="F2"/>
        </w:pBdr>
        <w:spacing w:before="0" w:after="240"/>
      </w:pPr>
      <w:r>
        <w:rPr>
          <w:rFonts w:asciiTheme="minorHAnsi" w:hAnsiTheme="minorHAnsi" w:cstheme="minorHAnsi"/>
          <w:color w:val="auto"/>
        </w:rPr>
        <w:t>Bu bağlamda</w:t>
      </w:r>
      <w:r w:rsidR="00FF1C0B">
        <w:rPr>
          <w:rFonts w:asciiTheme="minorHAnsi" w:hAnsiTheme="minorHAnsi" w:cstheme="minorHAnsi"/>
          <w:color w:val="auto"/>
        </w:rPr>
        <w:t xml:space="preserve">, </w:t>
      </w:r>
      <w:r w:rsidR="009E5B0B">
        <w:rPr>
          <w:rFonts w:asciiTheme="minorHAnsi" w:hAnsiTheme="minorHAnsi" w:cstheme="minorHAnsi"/>
          <w:color w:val="auto"/>
        </w:rPr>
        <w:t>İGA’ların</w:t>
      </w:r>
      <w:r w:rsidR="00FF1C0B">
        <w:rPr>
          <w:rFonts w:asciiTheme="minorHAnsi" w:hAnsiTheme="minorHAnsi" w:cstheme="minorHAnsi"/>
          <w:color w:val="auto"/>
        </w:rPr>
        <w:t xml:space="preserve"> uygulanması konusunda </w:t>
      </w:r>
      <w:r w:rsidR="009E5B0B">
        <w:rPr>
          <w:rFonts w:asciiTheme="minorHAnsi" w:hAnsiTheme="minorHAnsi" w:cstheme="minorHAnsi"/>
          <w:color w:val="auto"/>
        </w:rPr>
        <w:t>GİB</w:t>
      </w:r>
      <w:r w:rsidR="00FF1C0B">
        <w:rPr>
          <w:rFonts w:asciiTheme="minorHAnsi" w:hAnsiTheme="minorHAnsi" w:cstheme="minorHAnsi"/>
          <w:color w:val="auto"/>
        </w:rPr>
        <w:t xml:space="preserve"> ve İGİM'lerin operasyonel kapasitesinin güçlendirilmesi ve ilgili aktörlerin ve göçmenlerin </w:t>
      </w:r>
      <w:r w:rsidR="009E5B0B">
        <w:rPr>
          <w:rFonts w:asciiTheme="minorHAnsi" w:hAnsiTheme="minorHAnsi" w:cstheme="minorHAnsi"/>
          <w:color w:val="auto"/>
        </w:rPr>
        <w:t>İGA’lar</w:t>
      </w:r>
      <w:r w:rsidR="00FF1C0B">
        <w:rPr>
          <w:rFonts w:asciiTheme="minorHAnsi" w:hAnsiTheme="minorHAnsi" w:cstheme="minorHAnsi"/>
          <w:color w:val="auto"/>
        </w:rPr>
        <w:t xml:space="preserve"> konusunda farkındalıklarının artırılması, bu projenin</w:t>
      </w:r>
      <w:r w:rsidR="009E5B0B">
        <w:rPr>
          <w:rFonts w:asciiTheme="minorHAnsi" w:hAnsiTheme="minorHAnsi" w:cstheme="minorHAnsi"/>
          <w:color w:val="auto"/>
        </w:rPr>
        <w:t xml:space="preserve"> cevap vermeyi</w:t>
      </w:r>
      <w:r w:rsidR="00FF1C0B">
        <w:rPr>
          <w:rFonts w:asciiTheme="minorHAnsi" w:hAnsiTheme="minorHAnsi" w:cstheme="minorHAnsi"/>
          <w:color w:val="auto"/>
        </w:rPr>
        <w:t xml:space="preserve"> amaçladığı bir ihtiyaç olarak ortaya </w:t>
      </w:r>
      <w:r w:rsidR="009E5B0B">
        <w:rPr>
          <w:rFonts w:asciiTheme="minorHAnsi" w:hAnsiTheme="minorHAnsi" w:cstheme="minorHAnsi"/>
          <w:color w:val="auto"/>
        </w:rPr>
        <w:t>çıkmaktadır</w:t>
      </w:r>
      <w:r w:rsidR="00FF1C0B">
        <w:rPr>
          <w:rFonts w:asciiTheme="minorHAnsi" w:hAnsiTheme="minorHAnsi" w:cstheme="minorHAnsi"/>
          <w:color w:val="auto"/>
        </w:rPr>
        <w:t>.</w:t>
      </w:r>
    </w:p>
    <w:p w14:paraId="71327E06" w14:textId="77777777" w:rsidR="009F5AC8" w:rsidRPr="007B1796" w:rsidRDefault="00851B46" w:rsidP="007B1796">
      <w:pPr>
        <w:pStyle w:val="HighlightningHeadline"/>
        <w:ind w:left="0"/>
        <w:rPr>
          <w:rFonts w:asciiTheme="minorHAnsi" w:hAnsiTheme="minorHAnsi" w:cstheme="minorHAnsi"/>
        </w:rPr>
      </w:pPr>
      <w:r w:rsidRPr="007B1796">
        <w:rPr>
          <w:rFonts w:asciiTheme="minorHAnsi" w:hAnsiTheme="minorHAnsi" w:cstheme="minorHAnsi"/>
        </w:rPr>
        <w:t>Hedefler</w:t>
      </w:r>
    </w:p>
    <w:p w14:paraId="2684598B" w14:textId="3E89922C" w:rsidR="00067318" w:rsidRPr="00067318" w:rsidRDefault="00286C65" w:rsidP="00067318">
      <w:pPr>
        <w:rPr>
          <w:rFonts w:cstheme="minorHAnsi"/>
          <w:bCs/>
          <w:color w:val="auto"/>
        </w:rPr>
      </w:pPr>
      <w:r w:rsidRPr="00286C65">
        <w:rPr>
          <w:rFonts w:cstheme="minorHAnsi"/>
          <w:bCs/>
          <w:color w:val="auto"/>
        </w:rPr>
        <w:t xml:space="preserve">Projenin </w:t>
      </w:r>
      <w:r w:rsidR="00E44551">
        <w:rPr>
          <w:rFonts w:cstheme="minorHAnsi"/>
          <w:bCs/>
          <w:color w:val="auto"/>
        </w:rPr>
        <w:t>temel hedefi</w:t>
      </w:r>
      <w:r w:rsidRPr="00286C65">
        <w:rPr>
          <w:rFonts w:cstheme="minorHAnsi"/>
          <w:bCs/>
          <w:color w:val="auto"/>
        </w:rPr>
        <w:t>, operasyonel ve teknik kapasitenin güçlendirilmesi ve kurumlar arasında iş</w:t>
      </w:r>
      <w:r w:rsidR="00F0409B">
        <w:rPr>
          <w:rFonts w:cstheme="minorHAnsi"/>
          <w:bCs/>
          <w:color w:val="auto"/>
        </w:rPr>
        <w:t xml:space="preserve"> </w:t>
      </w:r>
      <w:r w:rsidRPr="00286C65">
        <w:rPr>
          <w:rFonts w:cstheme="minorHAnsi"/>
          <w:bCs/>
          <w:color w:val="auto"/>
        </w:rPr>
        <w:t xml:space="preserve">birliği ve koordinasyonun artırılmasının yanı sıra göçmenlerin ve ilgili paydaşların Türkiye'deki </w:t>
      </w:r>
      <w:r w:rsidR="00F0409B">
        <w:rPr>
          <w:rFonts w:cstheme="minorHAnsi"/>
          <w:bCs/>
          <w:color w:val="auto"/>
        </w:rPr>
        <w:t>İGA</w:t>
      </w:r>
      <w:r w:rsidRPr="00286C65">
        <w:rPr>
          <w:rFonts w:cstheme="minorHAnsi"/>
          <w:bCs/>
          <w:color w:val="auto"/>
        </w:rPr>
        <w:t xml:space="preserve"> sistemi hakkındaki farkındalığının artırılması yoluyla mevzuatta öngörülen </w:t>
      </w:r>
      <w:r w:rsidR="00F0409B">
        <w:rPr>
          <w:rFonts w:cstheme="minorHAnsi"/>
          <w:bCs/>
          <w:color w:val="auto"/>
        </w:rPr>
        <w:t>İGA’ların</w:t>
      </w:r>
      <w:r w:rsidRPr="00286C65">
        <w:rPr>
          <w:rFonts w:cstheme="minorHAnsi"/>
          <w:bCs/>
          <w:color w:val="auto"/>
        </w:rPr>
        <w:t xml:space="preserve"> etki</w:t>
      </w:r>
      <w:r w:rsidR="00E44551">
        <w:rPr>
          <w:rFonts w:cstheme="minorHAnsi"/>
          <w:bCs/>
          <w:color w:val="auto"/>
        </w:rPr>
        <w:t>n</w:t>
      </w:r>
      <w:r w:rsidRPr="00286C65">
        <w:rPr>
          <w:rFonts w:cstheme="minorHAnsi"/>
          <w:bCs/>
          <w:color w:val="auto"/>
        </w:rPr>
        <w:t xml:space="preserve">, uyumlu ve insan hakları temelli bir şekilde uygulanması için </w:t>
      </w:r>
      <w:r w:rsidR="00E44551">
        <w:rPr>
          <w:rFonts w:cstheme="minorHAnsi"/>
          <w:bCs/>
          <w:color w:val="auto"/>
        </w:rPr>
        <w:t xml:space="preserve">GİB’in </w:t>
      </w:r>
      <w:r>
        <w:rPr>
          <w:rFonts w:cstheme="minorHAnsi"/>
          <w:bCs/>
          <w:color w:val="auto"/>
        </w:rPr>
        <w:t>mevcut</w:t>
      </w:r>
      <w:r w:rsidRPr="00286C65">
        <w:rPr>
          <w:rFonts w:cstheme="minorHAnsi"/>
          <w:bCs/>
          <w:color w:val="auto"/>
        </w:rPr>
        <w:t xml:space="preserve"> çabalarını </w:t>
      </w:r>
      <w:r w:rsidR="00E44551">
        <w:rPr>
          <w:rFonts w:cstheme="minorHAnsi"/>
          <w:bCs/>
          <w:color w:val="auto"/>
        </w:rPr>
        <w:t>arttırmaktır</w:t>
      </w:r>
      <w:r w:rsidRPr="00286C65">
        <w:rPr>
          <w:rFonts w:cstheme="minorHAnsi"/>
          <w:bCs/>
          <w:color w:val="auto"/>
        </w:rPr>
        <w:t xml:space="preserve">. Bu </w:t>
      </w:r>
      <w:r>
        <w:rPr>
          <w:rFonts w:cstheme="minorHAnsi"/>
          <w:bCs/>
          <w:color w:val="auto"/>
        </w:rPr>
        <w:t>amaca</w:t>
      </w:r>
      <w:r w:rsidRPr="00286C65">
        <w:rPr>
          <w:rFonts w:cstheme="minorHAnsi"/>
          <w:bCs/>
          <w:color w:val="auto"/>
        </w:rPr>
        <w:t xml:space="preserve"> aşağıdaki çıktılar aracılığıyla ulaşılacaktır:</w:t>
      </w:r>
    </w:p>
    <w:p w14:paraId="79EB953A" w14:textId="1F632B9F" w:rsidR="00286C65" w:rsidRDefault="00286C65" w:rsidP="00903D64">
      <w:pPr>
        <w:numPr>
          <w:ilvl w:val="0"/>
          <w:numId w:val="24"/>
        </w:numPr>
        <w:spacing w:line="288" w:lineRule="auto"/>
        <w:rPr>
          <w:rFonts w:cstheme="minorHAnsi"/>
          <w:bCs/>
          <w:color w:val="auto"/>
        </w:rPr>
      </w:pPr>
      <w:r>
        <w:rPr>
          <w:rFonts w:cstheme="minorHAnsi"/>
          <w:bCs/>
          <w:color w:val="auto"/>
        </w:rPr>
        <w:t xml:space="preserve">İGA’ların </w:t>
      </w:r>
      <w:r w:rsidRPr="00286C65">
        <w:rPr>
          <w:rFonts w:cstheme="minorHAnsi"/>
          <w:bCs/>
          <w:color w:val="auto"/>
        </w:rPr>
        <w:t xml:space="preserve">uygulanmasında </w:t>
      </w:r>
      <w:r>
        <w:rPr>
          <w:rFonts w:cstheme="minorHAnsi"/>
          <w:bCs/>
          <w:color w:val="auto"/>
        </w:rPr>
        <w:t>GİB</w:t>
      </w:r>
      <w:r w:rsidRPr="00286C65">
        <w:rPr>
          <w:rFonts w:cstheme="minorHAnsi"/>
          <w:bCs/>
          <w:color w:val="auto"/>
        </w:rPr>
        <w:t xml:space="preserve"> ve İGİM'lerin operasyonel ve teknik kapasitesi </w:t>
      </w:r>
      <w:r>
        <w:rPr>
          <w:rFonts w:cstheme="minorHAnsi"/>
          <w:bCs/>
          <w:color w:val="auto"/>
        </w:rPr>
        <w:t>güçlendirilmiş</w:t>
      </w:r>
      <w:r w:rsidRPr="00286C65">
        <w:rPr>
          <w:rFonts w:cstheme="minorHAnsi"/>
          <w:bCs/>
          <w:color w:val="auto"/>
        </w:rPr>
        <w:t xml:space="preserve"> ve etkilenen göçmenlerin insan hakları güvence altına </w:t>
      </w:r>
      <w:r>
        <w:rPr>
          <w:rFonts w:cstheme="minorHAnsi"/>
          <w:bCs/>
          <w:color w:val="auto"/>
        </w:rPr>
        <w:t>alınmıştır</w:t>
      </w:r>
      <w:r w:rsidRPr="00286C65">
        <w:rPr>
          <w:rFonts w:cstheme="minorHAnsi"/>
          <w:bCs/>
          <w:color w:val="auto"/>
        </w:rPr>
        <w:t xml:space="preserve">. </w:t>
      </w:r>
    </w:p>
    <w:p w14:paraId="5E3A6277" w14:textId="3D7D077D" w:rsidR="007B1796" w:rsidRDefault="00286C65" w:rsidP="00286C65">
      <w:pPr>
        <w:pStyle w:val="HighlightningHeadline"/>
        <w:numPr>
          <w:ilvl w:val="0"/>
          <w:numId w:val="24"/>
        </w:numPr>
        <w:rPr>
          <w:rFonts w:asciiTheme="minorHAnsi" w:hAnsiTheme="minorHAnsi" w:cstheme="minorHAnsi"/>
          <w:b w:val="0"/>
          <w:color w:val="auto"/>
        </w:rPr>
      </w:pPr>
      <w:r>
        <w:rPr>
          <w:rFonts w:asciiTheme="minorHAnsi" w:hAnsiTheme="minorHAnsi" w:cstheme="minorHAnsi"/>
          <w:b w:val="0"/>
          <w:color w:val="auto"/>
        </w:rPr>
        <w:t>İGA’ların</w:t>
      </w:r>
      <w:r w:rsidRPr="00286C65">
        <w:rPr>
          <w:rFonts w:asciiTheme="minorHAnsi" w:hAnsiTheme="minorHAnsi" w:cstheme="minorHAnsi"/>
          <w:b w:val="0"/>
          <w:color w:val="auto"/>
        </w:rPr>
        <w:t xml:space="preserve"> uygulanmasında ilgili kurumlar arasında iş</w:t>
      </w:r>
      <w:r w:rsidR="005E70B6">
        <w:rPr>
          <w:rFonts w:asciiTheme="minorHAnsi" w:hAnsiTheme="minorHAnsi" w:cstheme="minorHAnsi"/>
          <w:b w:val="0"/>
          <w:color w:val="auto"/>
        </w:rPr>
        <w:t xml:space="preserve"> </w:t>
      </w:r>
      <w:r w:rsidRPr="00286C65">
        <w:rPr>
          <w:rFonts w:asciiTheme="minorHAnsi" w:hAnsiTheme="minorHAnsi" w:cstheme="minorHAnsi"/>
          <w:b w:val="0"/>
          <w:color w:val="auto"/>
        </w:rPr>
        <w:t xml:space="preserve">birliği ve koordinasyon </w:t>
      </w:r>
      <w:r w:rsidR="005E70B6">
        <w:rPr>
          <w:rFonts w:asciiTheme="minorHAnsi" w:hAnsiTheme="minorHAnsi" w:cstheme="minorHAnsi"/>
          <w:b w:val="0"/>
          <w:color w:val="auto"/>
        </w:rPr>
        <w:t>geliştirilmiş</w:t>
      </w:r>
      <w:r w:rsidRPr="00286C65">
        <w:rPr>
          <w:rFonts w:asciiTheme="minorHAnsi" w:hAnsiTheme="minorHAnsi" w:cstheme="minorHAnsi"/>
          <w:b w:val="0"/>
          <w:color w:val="auto"/>
        </w:rPr>
        <w:t xml:space="preserve"> ve göçmenler ve ilgili aktörler </w:t>
      </w:r>
      <w:r w:rsidR="005E70B6">
        <w:rPr>
          <w:rFonts w:asciiTheme="minorHAnsi" w:hAnsiTheme="minorHAnsi" w:cstheme="minorHAnsi"/>
          <w:b w:val="0"/>
          <w:color w:val="auto"/>
        </w:rPr>
        <w:t>İGA’lar bağlamında</w:t>
      </w:r>
      <w:r w:rsidRPr="00286C65">
        <w:rPr>
          <w:rFonts w:asciiTheme="minorHAnsi" w:hAnsiTheme="minorHAnsi" w:cstheme="minorHAnsi"/>
          <w:b w:val="0"/>
          <w:color w:val="auto"/>
        </w:rPr>
        <w:t xml:space="preserve"> hakları ve sorumlulukları konusunda </w:t>
      </w:r>
      <w:r w:rsidR="005E70B6">
        <w:rPr>
          <w:rFonts w:asciiTheme="minorHAnsi" w:hAnsiTheme="minorHAnsi" w:cstheme="minorHAnsi"/>
          <w:b w:val="0"/>
          <w:color w:val="auto"/>
        </w:rPr>
        <w:t>bilgilendirilmiştir</w:t>
      </w:r>
      <w:r w:rsidRPr="00286C65">
        <w:rPr>
          <w:rFonts w:asciiTheme="minorHAnsi" w:hAnsiTheme="minorHAnsi" w:cstheme="minorHAnsi"/>
          <w:b w:val="0"/>
          <w:color w:val="auto"/>
        </w:rPr>
        <w:t>.</w:t>
      </w:r>
    </w:p>
    <w:p w14:paraId="592422D9" w14:textId="77777777" w:rsidR="00E44551" w:rsidRPr="00286C65" w:rsidRDefault="00E44551" w:rsidP="00B86C3C">
      <w:pPr>
        <w:pStyle w:val="HighlightningHeadline"/>
        <w:ind w:left="450"/>
        <w:rPr>
          <w:rFonts w:asciiTheme="minorHAnsi" w:hAnsiTheme="minorHAnsi" w:cstheme="minorHAnsi"/>
          <w:b w:val="0"/>
          <w:color w:val="auto"/>
        </w:rPr>
      </w:pPr>
    </w:p>
    <w:p w14:paraId="00E06180" w14:textId="77777777" w:rsidR="00CD289B" w:rsidRPr="007B1796" w:rsidRDefault="00851B46" w:rsidP="007B1796">
      <w:pPr>
        <w:pStyle w:val="HighlightningHeadline"/>
        <w:ind w:left="0"/>
        <w:rPr>
          <w:rFonts w:asciiTheme="minorHAnsi" w:hAnsiTheme="minorHAnsi" w:cstheme="minorHAnsi"/>
        </w:rPr>
      </w:pPr>
      <w:r w:rsidRPr="007B1796">
        <w:rPr>
          <w:rFonts w:asciiTheme="minorHAnsi" w:hAnsiTheme="minorHAnsi" w:cstheme="minorHAnsi"/>
        </w:rPr>
        <w:t>Yararlanıcılar</w:t>
      </w:r>
    </w:p>
    <w:p w14:paraId="3B091F0D" w14:textId="77777777" w:rsidR="00037611" w:rsidRPr="007B1796" w:rsidRDefault="003703F8" w:rsidP="007B1796">
      <w:pPr>
        <w:pStyle w:val="HighlightningHeadline"/>
        <w:ind w:left="0"/>
        <w:rPr>
          <w:rFonts w:asciiTheme="minorHAnsi" w:hAnsiTheme="minorHAnsi" w:cstheme="minorHAnsi"/>
          <w:b w:val="0"/>
          <w:color w:val="auto"/>
        </w:rPr>
      </w:pPr>
      <w:r>
        <w:rPr>
          <w:rFonts w:asciiTheme="minorHAnsi" w:hAnsiTheme="minorHAnsi" w:cstheme="minorHAnsi"/>
          <w:b w:val="0"/>
          <w:color w:val="auto"/>
        </w:rPr>
        <w:t>Türkiye Cumhuriyeti İçişleri Bakanlığı Göç İdaresi Başkanlığı</w:t>
      </w:r>
    </w:p>
    <w:p w14:paraId="67F90E5D" w14:textId="77777777" w:rsidR="007B1796" w:rsidRDefault="007B1796" w:rsidP="007B1796">
      <w:pPr>
        <w:pStyle w:val="HighlightningHeadline"/>
        <w:ind w:left="0"/>
        <w:rPr>
          <w:rFonts w:asciiTheme="minorHAnsi" w:hAnsiTheme="minorHAnsi" w:cstheme="minorHAnsi"/>
        </w:rPr>
      </w:pPr>
    </w:p>
    <w:p w14:paraId="58A8E684" w14:textId="77777777" w:rsidR="00851B46" w:rsidRPr="007B1796" w:rsidRDefault="00023057" w:rsidP="007B1796">
      <w:pPr>
        <w:pStyle w:val="HighlightningHeadline"/>
        <w:ind w:left="0"/>
        <w:rPr>
          <w:rFonts w:asciiTheme="minorHAnsi" w:hAnsiTheme="minorHAnsi" w:cstheme="minorHAnsi"/>
        </w:rPr>
      </w:pPr>
      <w:r w:rsidRPr="007B1796">
        <w:rPr>
          <w:rFonts w:asciiTheme="minorHAnsi" w:hAnsiTheme="minorHAnsi" w:cstheme="minorHAnsi"/>
        </w:rPr>
        <w:t>Proje süresi</w:t>
      </w:r>
    </w:p>
    <w:p w14:paraId="62A042E6" w14:textId="4A676F8A" w:rsidR="00E8053D" w:rsidRDefault="00A43167" w:rsidP="00067318">
      <w:pPr>
        <w:pStyle w:val="ICMPDBodyCopy"/>
        <w:spacing w:line="276" w:lineRule="auto"/>
        <w:rPr>
          <w:rFonts w:asciiTheme="minorHAnsi" w:eastAsiaTheme="minorHAnsi" w:hAnsiTheme="minorHAnsi" w:cstheme="minorHAnsi"/>
          <w:sz w:val="24"/>
          <w:szCs w:val="24"/>
          <w:lang w:eastAsia="de-DE"/>
        </w:rPr>
      </w:pPr>
      <w:r>
        <w:rPr>
          <w:rFonts w:asciiTheme="minorHAnsi" w:eastAsiaTheme="minorHAnsi" w:hAnsiTheme="minorHAnsi" w:cstheme="minorHAnsi"/>
          <w:sz w:val="24"/>
          <w:szCs w:val="24"/>
          <w:lang w:eastAsia="de-DE"/>
        </w:rPr>
        <w:t xml:space="preserve">01 Eylül </w:t>
      </w:r>
      <w:r w:rsidR="00E44551">
        <w:rPr>
          <w:rFonts w:asciiTheme="minorHAnsi" w:eastAsiaTheme="minorHAnsi" w:hAnsiTheme="minorHAnsi" w:cstheme="minorHAnsi"/>
          <w:sz w:val="24"/>
          <w:szCs w:val="24"/>
          <w:lang w:eastAsia="de-DE"/>
        </w:rPr>
        <w:t xml:space="preserve">2023 </w:t>
      </w:r>
      <w:r>
        <w:rPr>
          <w:rFonts w:asciiTheme="minorHAnsi" w:eastAsiaTheme="minorHAnsi" w:hAnsiTheme="minorHAnsi" w:cstheme="minorHAnsi"/>
          <w:sz w:val="24"/>
          <w:szCs w:val="24"/>
          <w:lang w:eastAsia="de-DE"/>
        </w:rPr>
        <w:t>– 28 Şubat 2025</w:t>
      </w:r>
    </w:p>
    <w:p w14:paraId="3B7C7D29" w14:textId="77777777" w:rsidR="00A43167" w:rsidRDefault="00A43167" w:rsidP="00067318">
      <w:pPr>
        <w:pStyle w:val="ICMPDBodyCopy"/>
        <w:spacing w:line="276" w:lineRule="auto"/>
        <w:rPr>
          <w:rFonts w:asciiTheme="minorHAnsi" w:eastAsiaTheme="minorHAnsi" w:hAnsiTheme="minorHAnsi" w:cstheme="minorHAnsi"/>
          <w:sz w:val="24"/>
          <w:szCs w:val="24"/>
          <w:lang w:eastAsia="de-DE"/>
        </w:rPr>
      </w:pPr>
    </w:p>
    <w:p w14:paraId="72D71FA3" w14:textId="0F47741F" w:rsidR="00A43167" w:rsidRPr="00532C7F" w:rsidRDefault="00E44551" w:rsidP="00067318">
      <w:pPr>
        <w:pStyle w:val="ICMPDBodyCopy"/>
        <w:spacing w:line="276" w:lineRule="auto"/>
        <w:rPr>
          <w:rFonts w:asciiTheme="minorHAnsi" w:eastAsiaTheme="minorHAnsi" w:hAnsiTheme="minorHAnsi" w:cstheme="minorHAnsi"/>
          <w:b/>
          <w:bCs/>
          <w:color w:val="FFB200"/>
          <w:sz w:val="24"/>
          <w:szCs w:val="24"/>
          <w:lang w:eastAsia="de-DE"/>
        </w:rPr>
      </w:pPr>
      <w:r>
        <w:rPr>
          <w:rFonts w:asciiTheme="minorHAnsi" w:eastAsiaTheme="minorHAnsi" w:hAnsiTheme="minorHAnsi" w:cstheme="minorHAnsi"/>
          <w:b/>
          <w:bCs/>
          <w:color w:val="FFB200"/>
          <w:sz w:val="24"/>
          <w:szCs w:val="24"/>
          <w:lang w:eastAsia="de-DE"/>
        </w:rPr>
        <w:t>Bilgi</w:t>
      </w:r>
    </w:p>
    <w:p w14:paraId="1437E658" w14:textId="113295E4" w:rsidR="00A43167" w:rsidRPr="007B1796" w:rsidRDefault="00A43167" w:rsidP="00466A91">
      <w:pPr>
        <w:pStyle w:val="ICMPDBodyCopy"/>
        <w:spacing w:line="276" w:lineRule="auto"/>
        <w:rPr>
          <w:rFonts w:asciiTheme="minorHAnsi" w:eastAsiaTheme="minorHAnsi" w:hAnsiTheme="minorHAnsi" w:cstheme="minorHAnsi"/>
          <w:sz w:val="24"/>
          <w:szCs w:val="24"/>
          <w:lang w:eastAsia="de-DE"/>
        </w:rPr>
      </w:pPr>
      <w:r>
        <w:rPr>
          <w:rFonts w:asciiTheme="minorHAnsi" w:eastAsiaTheme="minorHAnsi" w:hAnsiTheme="minorHAnsi" w:cstheme="minorHAnsi"/>
          <w:sz w:val="24"/>
          <w:szCs w:val="24"/>
          <w:lang w:eastAsia="de-DE"/>
        </w:rPr>
        <w:t>www.icmpd.org</w:t>
      </w:r>
    </w:p>
    <w:sectPr w:rsidR="00A43167" w:rsidRPr="007B1796" w:rsidSect="00C565B9">
      <w:headerReference w:type="even" r:id="rId11"/>
      <w:headerReference w:type="default" r:id="rId12"/>
      <w:footerReference w:type="even" r:id="rId13"/>
      <w:footerReference w:type="default" r:id="rId14"/>
      <w:pgSz w:w="11900" w:h="16840"/>
      <w:pgMar w:top="2640" w:right="1418" w:bottom="1134" w:left="1418" w:header="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30DD" w14:textId="77777777" w:rsidR="00230E40" w:rsidRDefault="00230E40" w:rsidP="00C565B9">
      <w:r>
        <w:separator/>
      </w:r>
    </w:p>
    <w:p w14:paraId="504149DA" w14:textId="77777777" w:rsidR="00230E40" w:rsidRDefault="00230E40" w:rsidP="00C565B9"/>
  </w:endnote>
  <w:endnote w:type="continuationSeparator" w:id="0">
    <w:p w14:paraId="6BCFE92C" w14:textId="77777777" w:rsidR="00230E40" w:rsidRDefault="00230E40" w:rsidP="00C565B9">
      <w:r>
        <w:continuationSeparator/>
      </w:r>
    </w:p>
    <w:p w14:paraId="22312A9B" w14:textId="77777777" w:rsidR="00230E40" w:rsidRDefault="00230E40" w:rsidP="00C56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5D25" w14:textId="77777777" w:rsidR="00C565B9" w:rsidRDefault="00C565B9" w:rsidP="00C56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B93639" w14:textId="77777777" w:rsidR="00C565B9" w:rsidRDefault="00C565B9" w:rsidP="00C565B9">
    <w:pPr>
      <w:pStyle w:val="Footer"/>
      <w:ind w:right="360"/>
      <w:rPr>
        <w:rStyle w:val="PageNumber"/>
      </w:rPr>
    </w:pPr>
  </w:p>
  <w:p w14:paraId="4B62041F" w14:textId="77777777" w:rsidR="00C565B9" w:rsidRDefault="00C565B9" w:rsidP="00C565B9">
    <w:pPr>
      <w:pStyle w:val="Footer"/>
    </w:pPr>
  </w:p>
  <w:p w14:paraId="0A44E3D2" w14:textId="77777777" w:rsidR="00C565B9" w:rsidRDefault="00C565B9" w:rsidP="00C565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3C98" w14:textId="77777777" w:rsidR="00C565B9" w:rsidRDefault="00C565B9" w:rsidP="00C565B9">
    <w:pPr>
      <w:ind w:right="360"/>
    </w:pPr>
  </w:p>
  <w:p w14:paraId="5D1061BE" w14:textId="77777777" w:rsidR="00E85CF7" w:rsidRPr="00E85CF7" w:rsidRDefault="00E85CF7" w:rsidP="00E85CF7">
    <w:pPr>
      <w:pStyle w:val="Footer"/>
      <w:framePr w:wrap="around" w:vAnchor="text" w:hAnchor="page" w:x="10299" w:y="52"/>
      <w:rPr>
        <w:rStyle w:val="PageNumber"/>
        <w:sz w:val="22"/>
        <w:szCs w:val="22"/>
      </w:rPr>
    </w:pPr>
    <w:r w:rsidRPr="00E85CF7">
      <w:rPr>
        <w:rStyle w:val="PageNumber"/>
        <w:sz w:val="22"/>
        <w:szCs w:val="22"/>
      </w:rPr>
      <w:fldChar w:fldCharType="begin"/>
    </w:r>
    <w:r w:rsidRPr="00E85CF7">
      <w:rPr>
        <w:rStyle w:val="PageNumber"/>
        <w:sz w:val="22"/>
        <w:szCs w:val="22"/>
      </w:rPr>
      <w:instrText xml:space="preserve">PAGE  </w:instrText>
    </w:r>
    <w:r w:rsidRPr="00E85CF7">
      <w:rPr>
        <w:rStyle w:val="PageNumber"/>
        <w:sz w:val="22"/>
        <w:szCs w:val="22"/>
      </w:rPr>
      <w:fldChar w:fldCharType="separate"/>
    </w:r>
    <w:r w:rsidR="00260442">
      <w:rPr>
        <w:rStyle w:val="PageNumber"/>
        <w:noProof/>
        <w:sz w:val="22"/>
        <w:szCs w:val="22"/>
      </w:rPr>
      <w:t>1</w:t>
    </w:r>
    <w:r w:rsidRPr="00E85CF7">
      <w:rPr>
        <w:rStyle w:val="PageNumber"/>
        <w:sz w:val="22"/>
        <w:szCs w:val="22"/>
      </w:rPr>
      <w:fldChar w:fldCharType="end"/>
    </w:r>
  </w:p>
  <w:p w14:paraId="58829DA6" w14:textId="77777777" w:rsidR="00C565B9" w:rsidRPr="00E85CF7" w:rsidRDefault="00C565B9" w:rsidP="00C565B9">
    <w:pPr>
      <w:ind w:right="360"/>
      <w:rPr>
        <w:sz w:val="20"/>
        <w:szCs w:val="20"/>
      </w:rPr>
    </w:pPr>
    <w:r w:rsidRPr="00E85CF7">
      <w:rPr>
        <w:sz w:val="20"/>
        <w:szCs w:val="20"/>
      </w:rPr>
      <w:t>Uluslararası Göç Politikası Geliştirme Merkezi</w:t>
    </w:r>
  </w:p>
  <w:p w14:paraId="25E6CB2A" w14:textId="77777777" w:rsidR="00C565B9" w:rsidRPr="00BD368B" w:rsidRDefault="00C565B9" w:rsidP="00C565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94A4" w14:textId="77777777" w:rsidR="00230E40" w:rsidRDefault="00230E40" w:rsidP="00C565B9">
      <w:r>
        <w:separator/>
      </w:r>
    </w:p>
    <w:p w14:paraId="01FE3924" w14:textId="77777777" w:rsidR="00230E40" w:rsidRDefault="00230E40" w:rsidP="00C565B9"/>
  </w:footnote>
  <w:footnote w:type="continuationSeparator" w:id="0">
    <w:p w14:paraId="650EF3A0" w14:textId="77777777" w:rsidR="00230E40" w:rsidRDefault="00230E40" w:rsidP="00C565B9">
      <w:r>
        <w:continuationSeparator/>
      </w:r>
    </w:p>
    <w:p w14:paraId="09A52695" w14:textId="77777777" w:rsidR="00230E40" w:rsidRDefault="00230E40" w:rsidP="00C565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E475" w14:textId="77777777" w:rsidR="00C565B9" w:rsidRDefault="00C565B9" w:rsidP="00C565B9">
    <w:pPr>
      <w:pStyle w:val="Header"/>
    </w:pPr>
  </w:p>
  <w:p w14:paraId="40D61D8B" w14:textId="77777777" w:rsidR="00C565B9" w:rsidRDefault="00C565B9" w:rsidP="00C565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4629" w14:textId="77777777" w:rsidR="00C565B9" w:rsidRDefault="00C565B9" w:rsidP="00C565B9">
    <w:pPr>
      <w:ind w:left="-624"/>
    </w:pPr>
    <w:r>
      <w:rPr>
        <w:noProof/>
        <w:lang w:val="en-GB" w:eastAsia="en-GB"/>
      </w:rPr>
      <w:drawing>
        <wp:inline distT="0" distB="0" distL="0" distR="0" wp14:anchorId="50887905" wp14:editId="1E978764">
          <wp:extent cx="7059600" cy="1239948"/>
          <wp:effectExtent l="0" t="0" r="1905" b="508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zeile_Publication.png"/>
                  <pic:cNvPicPr/>
                </pic:nvPicPr>
                <pic:blipFill>
                  <a:blip r:embed="rId1">
                    <a:extLst>
                      <a:ext uri="{28A0092B-C50C-407E-A947-70E740481C1C}">
                        <a14:useLocalDpi xmlns:a14="http://schemas.microsoft.com/office/drawing/2010/main" val="0"/>
                      </a:ext>
                    </a:extLst>
                  </a:blip>
                  <a:stretch>
                    <a:fillRect/>
                  </a:stretch>
                </pic:blipFill>
                <pic:spPr>
                  <a:xfrm>
                    <a:off x="0" y="0"/>
                    <a:ext cx="7059600" cy="1239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85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83D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1CEC3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0C72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0ABF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95643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BA77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652164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A9AA7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3A05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B81E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C617A"/>
    <w:multiLevelType w:val="hybridMultilevel"/>
    <w:tmpl w:val="94F4C27C"/>
    <w:lvl w:ilvl="0" w:tplc="0E24F3DC">
      <w:numFmt w:val="bullet"/>
      <w:lvlText w:val="-"/>
      <w:lvlJc w:val="left"/>
      <w:pPr>
        <w:ind w:left="1440" w:hanging="360"/>
      </w:pPr>
      <w:rPr>
        <w:rFonts w:ascii="Century Gothic" w:eastAsia="Times New Roman" w:hAnsi="Century Gothic"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132221AB"/>
    <w:multiLevelType w:val="hybridMultilevel"/>
    <w:tmpl w:val="8AAEA8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1E67036C"/>
    <w:multiLevelType w:val="hybridMultilevel"/>
    <w:tmpl w:val="DACA008E"/>
    <w:lvl w:ilvl="0" w:tplc="A4608BB0">
      <w:start w:val="1"/>
      <w:numFmt w:val="bullet"/>
      <w:pStyle w:val="Bulletpoin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B248DA"/>
    <w:multiLevelType w:val="hybridMultilevel"/>
    <w:tmpl w:val="8B828A0A"/>
    <w:lvl w:ilvl="0" w:tplc="4C9C74B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3DD7BDD"/>
    <w:multiLevelType w:val="hybridMultilevel"/>
    <w:tmpl w:val="945AEF8A"/>
    <w:lvl w:ilvl="0" w:tplc="26CEFD6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D10BC"/>
    <w:multiLevelType w:val="hybridMultilevel"/>
    <w:tmpl w:val="721E6C34"/>
    <w:lvl w:ilvl="0" w:tplc="11B80B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E22AC"/>
    <w:multiLevelType w:val="hybridMultilevel"/>
    <w:tmpl w:val="7B4A3BB2"/>
    <w:lvl w:ilvl="0" w:tplc="0809000F">
      <w:start w:val="1"/>
      <w:numFmt w:val="decimal"/>
      <w:lvlText w:val="%1."/>
      <w:lvlJc w:val="left"/>
      <w:pPr>
        <w:ind w:left="450" w:hanging="360"/>
      </w:pPr>
    </w:lvl>
    <w:lvl w:ilvl="1" w:tplc="08090003">
      <w:start w:val="1"/>
      <w:numFmt w:val="bullet"/>
      <w:lvlText w:val="o"/>
      <w:lvlJc w:val="left"/>
      <w:pPr>
        <w:ind w:left="1170" w:hanging="360"/>
      </w:pPr>
      <w:rPr>
        <w:rFonts w:ascii="Courier New" w:hAnsi="Courier New" w:cs="Courier New" w:hint="default"/>
      </w:rPr>
    </w:lvl>
    <w:lvl w:ilvl="2" w:tplc="08090005">
      <w:start w:val="1"/>
      <w:numFmt w:val="bullet"/>
      <w:lvlText w:val=""/>
      <w:lvlJc w:val="left"/>
      <w:pPr>
        <w:ind w:left="1890" w:hanging="360"/>
      </w:pPr>
      <w:rPr>
        <w:rFonts w:ascii="Wingdings" w:hAnsi="Wingdings" w:hint="default"/>
      </w:rPr>
    </w:lvl>
    <w:lvl w:ilvl="3" w:tplc="08090001">
      <w:start w:val="1"/>
      <w:numFmt w:val="bullet"/>
      <w:lvlText w:val=""/>
      <w:lvlJc w:val="left"/>
      <w:pPr>
        <w:ind w:left="2610" w:hanging="360"/>
      </w:pPr>
      <w:rPr>
        <w:rFonts w:ascii="Symbol" w:hAnsi="Symbol" w:hint="default"/>
      </w:rPr>
    </w:lvl>
    <w:lvl w:ilvl="4" w:tplc="08090003">
      <w:start w:val="1"/>
      <w:numFmt w:val="bullet"/>
      <w:lvlText w:val="o"/>
      <w:lvlJc w:val="left"/>
      <w:pPr>
        <w:ind w:left="3330" w:hanging="360"/>
      </w:pPr>
      <w:rPr>
        <w:rFonts w:ascii="Courier New" w:hAnsi="Courier New" w:cs="Courier New" w:hint="default"/>
      </w:rPr>
    </w:lvl>
    <w:lvl w:ilvl="5" w:tplc="08090005">
      <w:start w:val="1"/>
      <w:numFmt w:val="bullet"/>
      <w:lvlText w:val=""/>
      <w:lvlJc w:val="left"/>
      <w:pPr>
        <w:ind w:left="4050" w:hanging="360"/>
      </w:pPr>
      <w:rPr>
        <w:rFonts w:ascii="Wingdings" w:hAnsi="Wingdings" w:hint="default"/>
      </w:rPr>
    </w:lvl>
    <w:lvl w:ilvl="6" w:tplc="08090001">
      <w:start w:val="1"/>
      <w:numFmt w:val="bullet"/>
      <w:lvlText w:val=""/>
      <w:lvlJc w:val="left"/>
      <w:pPr>
        <w:ind w:left="4770" w:hanging="360"/>
      </w:pPr>
      <w:rPr>
        <w:rFonts w:ascii="Symbol" w:hAnsi="Symbol" w:hint="default"/>
      </w:rPr>
    </w:lvl>
    <w:lvl w:ilvl="7" w:tplc="08090003">
      <w:start w:val="1"/>
      <w:numFmt w:val="bullet"/>
      <w:lvlText w:val="o"/>
      <w:lvlJc w:val="left"/>
      <w:pPr>
        <w:ind w:left="5490" w:hanging="360"/>
      </w:pPr>
      <w:rPr>
        <w:rFonts w:ascii="Courier New" w:hAnsi="Courier New" w:cs="Courier New" w:hint="default"/>
      </w:rPr>
    </w:lvl>
    <w:lvl w:ilvl="8" w:tplc="08090005">
      <w:start w:val="1"/>
      <w:numFmt w:val="bullet"/>
      <w:lvlText w:val=""/>
      <w:lvlJc w:val="left"/>
      <w:pPr>
        <w:ind w:left="6210" w:hanging="360"/>
      </w:pPr>
      <w:rPr>
        <w:rFonts w:ascii="Wingdings" w:hAnsi="Wingdings" w:hint="default"/>
      </w:rPr>
    </w:lvl>
  </w:abstractNum>
  <w:abstractNum w:abstractNumId="18" w15:restartNumberingAfterBreak="0">
    <w:nsid w:val="67417D99"/>
    <w:multiLevelType w:val="hybridMultilevel"/>
    <w:tmpl w:val="B770DC12"/>
    <w:lvl w:ilvl="0" w:tplc="DF52C99A">
      <w:start w:val="1"/>
      <w:numFmt w:val="decimal"/>
      <w:lvlText w:val="%1."/>
      <w:lvlJc w:val="left"/>
      <w:pPr>
        <w:ind w:left="1074" w:hanging="360"/>
      </w:pPr>
      <w:rPr>
        <w:rFonts w:cstheme="minorHAnsi" w:hint="default"/>
        <w:color w:val="404040" w:themeColor="background2" w:themeShade="4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9" w15:restartNumberingAfterBreak="0">
    <w:nsid w:val="7AA60826"/>
    <w:multiLevelType w:val="hybridMultilevel"/>
    <w:tmpl w:val="E1EA53E2"/>
    <w:lvl w:ilvl="0" w:tplc="A67C59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E6592"/>
    <w:multiLevelType w:val="hybridMultilevel"/>
    <w:tmpl w:val="9AB48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F1685"/>
    <w:multiLevelType w:val="hybridMultilevel"/>
    <w:tmpl w:val="3536B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2514356">
    <w:abstractNumId w:val="13"/>
  </w:num>
  <w:num w:numId="2" w16cid:durableId="48263516">
    <w:abstractNumId w:val="13"/>
  </w:num>
  <w:num w:numId="3" w16cid:durableId="1718507234">
    <w:abstractNumId w:val="13"/>
  </w:num>
  <w:num w:numId="4" w16cid:durableId="634873268">
    <w:abstractNumId w:val="0"/>
  </w:num>
  <w:num w:numId="5" w16cid:durableId="1052315637">
    <w:abstractNumId w:val="1"/>
  </w:num>
  <w:num w:numId="6" w16cid:durableId="650134519">
    <w:abstractNumId w:val="2"/>
  </w:num>
  <w:num w:numId="7" w16cid:durableId="55321658">
    <w:abstractNumId w:val="3"/>
  </w:num>
  <w:num w:numId="8" w16cid:durableId="1808355735">
    <w:abstractNumId w:val="4"/>
  </w:num>
  <w:num w:numId="9" w16cid:durableId="1191987460">
    <w:abstractNumId w:val="9"/>
  </w:num>
  <w:num w:numId="10" w16cid:durableId="596446899">
    <w:abstractNumId w:val="5"/>
  </w:num>
  <w:num w:numId="11" w16cid:durableId="896479697">
    <w:abstractNumId w:val="6"/>
  </w:num>
  <w:num w:numId="12" w16cid:durableId="122234732">
    <w:abstractNumId w:val="7"/>
  </w:num>
  <w:num w:numId="13" w16cid:durableId="622272604">
    <w:abstractNumId w:val="8"/>
  </w:num>
  <w:num w:numId="14" w16cid:durableId="1380784636">
    <w:abstractNumId w:val="10"/>
  </w:num>
  <w:num w:numId="15" w16cid:durableId="1260063228">
    <w:abstractNumId w:val="21"/>
  </w:num>
  <w:num w:numId="16" w16cid:durableId="32656384">
    <w:abstractNumId w:val="20"/>
  </w:num>
  <w:num w:numId="17" w16cid:durableId="785268498">
    <w:abstractNumId w:val="14"/>
  </w:num>
  <w:num w:numId="18" w16cid:durableId="1745031587">
    <w:abstractNumId w:val="15"/>
  </w:num>
  <w:num w:numId="19" w16cid:durableId="1567764360">
    <w:abstractNumId w:val="19"/>
  </w:num>
  <w:num w:numId="20" w16cid:durableId="593902044">
    <w:abstractNumId w:val="16"/>
  </w:num>
  <w:num w:numId="21" w16cid:durableId="1502427178">
    <w:abstractNumId w:val="11"/>
  </w:num>
  <w:num w:numId="22" w16cid:durableId="1404447605">
    <w:abstractNumId w:val="12"/>
  </w:num>
  <w:num w:numId="23" w16cid:durableId="1698778224">
    <w:abstractNumId w:val="18"/>
  </w:num>
  <w:num w:numId="24" w16cid:durableId="897974540">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xsLAwMzYxNzQ1NDVR0lEKTi0uzszPAykwrAUAHQBlZCwAAAA="/>
  </w:docVars>
  <w:rsids>
    <w:rsidRoot w:val="00851B46"/>
    <w:rsid w:val="00003A4B"/>
    <w:rsid w:val="00003CF1"/>
    <w:rsid w:val="00013C1D"/>
    <w:rsid w:val="00017E10"/>
    <w:rsid w:val="00023057"/>
    <w:rsid w:val="00037611"/>
    <w:rsid w:val="00067318"/>
    <w:rsid w:val="00072AB3"/>
    <w:rsid w:val="00076493"/>
    <w:rsid w:val="000811CA"/>
    <w:rsid w:val="000B721C"/>
    <w:rsid w:val="000B7B30"/>
    <w:rsid w:val="000C170F"/>
    <w:rsid w:val="000D41F4"/>
    <w:rsid w:val="000E3F2F"/>
    <w:rsid w:val="00103F8C"/>
    <w:rsid w:val="00132108"/>
    <w:rsid w:val="00132C98"/>
    <w:rsid w:val="001504CA"/>
    <w:rsid w:val="0015545C"/>
    <w:rsid w:val="00165CBD"/>
    <w:rsid w:val="0017000F"/>
    <w:rsid w:val="001944A5"/>
    <w:rsid w:val="001A7BEA"/>
    <w:rsid w:val="001B01F1"/>
    <w:rsid w:val="001F178F"/>
    <w:rsid w:val="001F255E"/>
    <w:rsid w:val="00210318"/>
    <w:rsid w:val="00224D21"/>
    <w:rsid w:val="00230E40"/>
    <w:rsid w:val="00233015"/>
    <w:rsid w:val="00237A46"/>
    <w:rsid w:val="00240517"/>
    <w:rsid w:val="00260442"/>
    <w:rsid w:val="00260618"/>
    <w:rsid w:val="002750F9"/>
    <w:rsid w:val="002861F5"/>
    <w:rsid w:val="00286C65"/>
    <w:rsid w:val="002A4699"/>
    <w:rsid w:val="002D00F0"/>
    <w:rsid w:val="00315093"/>
    <w:rsid w:val="00321297"/>
    <w:rsid w:val="00330DC3"/>
    <w:rsid w:val="003703F8"/>
    <w:rsid w:val="003A0D05"/>
    <w:rsid w:val="003A155D"/>
    <w:rsid w:val="003A1BDF"/>
    <w:rsid w:val="003D0CC4"/>
    <w:rsid w:val="003D2035"/>
    <w:rsid w:val="003D3F5C"/>
    <w:rsid w:val="00402E5B"/>
    <w:rsid w:val="0040779F"/>
    <w:rsid w:val="00447575"/>
    <w:rsid w:val="004637D6"/>
    <w:rsid w:val="00466A91"/>
    <w:rsid w:val="00472C33"/>
    <w:rsid w:val="004845D6"/>
    <w:rsid w:val="004A47B0"/>
    <w:rsid w:val="004B706E"/>
    <w:rsid w:val="004D6D82"/>
    <w:rsid w:val="004E080C"/>
    <w:rsid w:val="004E7F3B"/>
    <w:rsid w:val="00500873"/>
    <w:rsid w:val="00500F38"/>
    <w:rsid w:val="005065E8"/>
    <w:rsid w:val="00532C7F"/>
    <w:rsid w:val="0054126F"/>
    <w:rsid w:val="005578A5"/>
    <w:rsid w:val="00577586"/>
    <w:rsid w:val="005801AF"/>
    <w:rsid w:val="005B6585"/>
    <w:rsid w:val="005C1A3B"/>
    <w:rsid w:val="005E4118"/>
    <w:rsid w:val="005E70B6"/>
    <w:rsid w:val="00611C88"/>
    <w:rsid w:val="00640A48"/>
    <w:rsid w:val="00686D53"/>
    <w:rsid w:val="006B67C9"/>
    <w:rsid w:val="006D5C9E"/>
    <w:rsid w:val="006D7B7C"/>
    <w:rsid w:val="00703BDF"/>
    <w:rsid w:val="007330F7"/>
    <w:rsid w:val="00734EDF"/>
    <w:rsid w:val="00744A7F"/>
    <w:rsid w:val="00747E7C"/>
    <w:rsid w:val="0075042D"/>
    <w:rsid w:val="007524C9"/>
    <w:rsid w:val="00767936"/>
    <w:rsid w:val="00767C3A"/>
    <w:rsid w:val="00770D54"/>
    <w:rsid w:val="0079093D"/>
    <w:rsid w:val="00795B30"/>
    <w:rsid w:val="007B1796"/>
    <w:rsid w:val="007B1865"/>
    <w:rsid w:val="007D59DC"/>
    <w:rsid w:val="0080586F"/>
    <w:rsid w:val="00806089"/>
    <w:rsid w:val="00806CB6"/>
    <w:rsid w:val="00851B46"/>
    <w:rsid w:val="00853221"/>
    <w:rsid w:val="00860474"/>
    <w:rsid w:val="00877AFE"/>
    <w:rsid w:val="00883552"/>
    <w:rsid w:val="00894230"/>
    <w:rsid w:val="008A0CCC"/>
    <w:rsid w:val="008F574F"/>
    <w:rsid w:val="00903D64"/>
    <w:rsid w:val="00904AC4"/>
    <w:rsid w:val="00905D2E"/>
    <w:rsid w:val="00921DC0"/>
    <w:rsid w:val="009247DB"/>
    <w:rsid w:val="0092670C"/>
    <w:rsid w:val="0095151D"/>
    <w:rsid w:val="009A02BF"/>
    <w:rsid w:val="009C1ECC"/>
    <w:rsid w:val="009C20C4"/>
    <w:rsid w:val="009D044F"/>
    <w:rsid w:val="009D20FE"/>
    <w:rsid w:val="009E5B0B"/>
    <w:rsid w:val="009F5AC8"/>
    <w:rsid w:val="00A138BD"/>
    <w:rsid w:val="00A176E8"/>
    <w:rsid w:val="00A35FCD"/>
    <w:rsid w:val="00A36EB1"/>
    <w:rsid w:val="00A43167"/>
    <w:rsid w:val="00A44CEA"/>
    <w:rsid w:val="00A50322"/>
    <w:rsid w:val="00A50C48"/>
    <w:rsid w:val="00A53ADC"/>
    <w:rsid w:val="00A64F12"/>
    <w:rsid w:val="00A663BB"/>
    <w:rsid w:val="00A7695D"/>
    <w:rsid w:val="00A81131"/>
    <w:rsid w:val="00AB0545"/>
    <w:rsid w:val="00AC298E"/>
    <w:rsid w:val="00AD5C37"/>
    <w:rsid w:val="00AF15D1"/>
    <w:rsid w:val="00AF7476"/>
    <w:rsid w:val="00B01DC6"/>
    <w:rsid w:val="00B070EE"/>
    <w:rsid w:val="00B13111"/>
    <w:rsid w:val="00B1346F"/>
    <w:rsid w:val="00B35AB6"/>
    <w:rsid w:val="00B40A08"/>
    <w:rsid w:val="00B50AEC"/>
    <w:rsid w:val="00B5175E"/>
    <w:rsid w:val="00B650FC"/>
    <w:rsid w:val="00B66953"/>
    <w:rsid w:val="00B74A6D"/>
    <w:rsid w:val="00B757E4"/>
    <w:rsid w:val="00B86C3C"/>
    <w:rsid w:val="00B909FB"/>
    <w:rsid w:val="00B96482"/>
    <w:rsid w:val="00B96AA4"/>
    <w:rsid w:val="00BA469D"/>
    <w:rsid w:val="00BA7694"/>
    <w:rsid w:val="00BD0C08"/>
    <w:rsid w:val="00BD368B"/>
    <w:rsid w:val="00BE151F"/>
    <w:rsid w:val="00BF5CDA"/>
    <w:rsid w:val="00C0724E"/>
    <w:rsid w:val="00C342E1"/>
    <w:rsid w:val="00C419A5"/>
    <w:rsid w:val="00C545F9"/>
    <w:rsid w:val="00C565B9"/>
    <w:rsid w:val="00C83406"/>
    <w:rsid w:val="00C95EBF"/>
    <w:rsid w:val="00CA55B6"/>
    <w:rsid w:val="00CB2F2E"/>
    <w:rsid w:val="00CD289B"/>
    <w:rsid w:val="00CD69CC"/>
    <w:rsid w:val="00CE7303"/>
    <w:rsid w:val="00D01250"/>
    <w:rsid w:val="00D06724"/>
    <w:rsid w:val="00D21AD6"/>
    <w:rsid w:val="00D53E29"/>
    <w:rsid w:val="00D556A0"/>
    <w:rsid w:val="00D634F0"/>
    <w:rsid w:val="00D643FD"/>
    <w:rsid w:val="00D84822"/>
    <w:rsid w:val="00D86939"/>
    <w:rsid w:val="00D93C2B"/>
    <w:rsid w:val="00DB2BBA"/>
    <w:rsid w:val="00DB2C5D"/>
    <w:rsid w:val="00DC7108"/>
    <w:rsid w:val="00DD2B20"/>
    <w:rsid w:val="00E219DF"/>
    <w:rsid w:val="00E26369"/>
    <w:rsid w:val="00E44551"/>
    <w:rsid w:val="00E45683"/>
    <w:rsid w:val="00E50FD1"/>
    <w:rsid w:val="00E511AF"/>
    <w:rsid w:val="00E55FF7"/>
    <w:rsid w:val="00E5701D"/>
    <w:rsid w:val="00E66318"/>
    <w:rsid w:val="00E8053D"/>
    <w:rsid w:val="00E85CF7"/>
    <w:rsid w:val="00ED40D9"/>
    <w:rsid w:val="00EF29E3"/>
    <w:rsid w:val="00EF6ED0"/>
    <w:rsid w:val="00F0409B"/>
    <w:rsid w:val="00F16B6F"/>
    <w:rsid w:val="00F16B99"/>
    <w:rsid w:val="00F47AD6"/>
    <w:rsid w:val="00F67C78"/>
    <w:rsid w:val="00F919CA"/>
    <w:rsid w:val="00FA0A93"/>
    <w:rsid w:val="00FC4BE9"/>
    <w:rsid w:val="00FD718E"/>
    <w:rsid w:val="00FF1C0B"/>
    <w:rsid w:val="00FF708A"/>
    <w:rsid w:val="00FF7A6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CF7763"/>
  <w14:defaultImageDpi w14:val="32767"/>
  <w15:docId w15:val="{B2618D37-F0F3-4094-8802-A2F1CAC7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5B9"/>
    <w:pPr>
      <w:spacing w:line="276" w:lineRule="auto"/>
      <w:jc w:val="both"/>
    </w:pPr>
    <w:rPr>
      <w:color w:val="404040" w:themeColor="background2" w:themeShade="40"/>
      <w:lang w:eastAsia="de-DE"/>
    </w:rPr>
  </w:style>
  <w:style w:type="paragraph" w:styleId="Heading1">
    <w:name w:val="heading 1"/>
    <w:basedOn w:val="Normal"/>
    <w:next w:val="Normal"/>
    <w:link w:val="Heading1Char"/>
    <w:uiPriority w:val="9"/>
    <w:qFormat/>
    <w:rsid w:val="00611C88"/>
    <w:pPr>
      <w:keepNext/>
      <w:keepLines/>
      <w:spacing w:before="240"/>
      <w:outlineLvl w:val="0"/>
    </w:pPr>
    <w:rPr>
      <w:rFonts w:asciiTheme="majorHAnsi" w:eastAsiaTheme="majorEastAsia" w:hAnsiTheme="majorHAnsi" w:cstheme="majorBidi"/>
      <w:color w:val="A8880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C88"/>
    <w:rPr>
      <w:rFonts w:asciiTheme="majorHAnsi" w:eastAsiaTheme="majorEastAsia" w:hAnsiTheme="majorHAnsi" w:cstheme="majorBidi"/>
      <w:color w:val="A8880D" w:themeColor="accent1" w:themeShade="BF"/>
      <w:sz w:val="32"/>
      <w:szCs w:val="32"/>
    </w:rPr>
  </w:style>
  <w:style w:type="character" w:styleId="Hyperlink">
    <w:name w:val="Hyperlink"/>
    <w:basedOn w:val="DefaultParagraphFont"/>
    <w:uiPriority w:val="99"/>
    <w:unhideWhenUsed/>
    <w:rsid w:val="00472C33"/>
    <w:rPr>
      <w:color w:val="0563C1" w:themeColor="hyperlink"/>
      <w:u w:val="single"/>
    </w:rPr>
  </w:style>
  <w:style w:type="character" w:customStyle="1" w:styleId="AuthorinReferences">
    <w:name w:val="Author in References"/>
    <w:basedOn w:val="DefaultParagraphFont"/>
    <w:uiPriority w:val="1"/>
    <w:qFormat/>
    <w:rsid w:val="00472C33"/>
    <w:rPr>
      <w:b/>
    </w:rPr>
  </w:style>
  <w:style w:type="paragraph" w:styleId="Header">
    <w:name w:val="header"/>
    <w:basedOn w:val="Normal"/>
    <w:link w:val="HeaderChar"/>
    <w:uiPriority w:val="99"/>
    <w:unhideWhenUsed/>
    <w:rsid w:val="00AF15D1"/>
    <w:pPr>
      <w:tabs>
        <w:tab w:val="center" w:pos="4536"/>
        <w:tab w:val="right" w:pos="9072"/>
      </w:tabs>
    </w:pPr>
  </w:style>
  <w:style w:type="character" w:customStyle="1" w:styleId="HeaderChar">
    <w:name w:val="Header Char"/>
    <w:basedOn w:val="DefaultParagraphFont"/>
    <w:link w:val="Header"/>
    <w:uiPriority w:val="99"/>
    <w:rsid w:val="00AF15D1"/>
  </w:style>
  <w:style w:type="paragraph" w:styleId="Footer">
    <w:name w:val="footer"/>
    <w:basedOn w:val="Normal"/>
    <w:link w:val="FooterChar"/>
    <w:uiPriority w:val="99"/>
    <w:unhideWhenUsed/>
    <w:rsid w:val="00AF15D1"/>
    <w:pPr>
      <w:tabs>
        <w:tab w:val="center" w:pos="4536"/>
        <w:tab w:val="right" w:pos="9072"/>
      </w:tabs>
    </w:pPr>
  </w:style>
  <w:style w:type="character" w:customStyle="1" w:styleId="FooterChar">
    <w:name w:val="Footer Char"/>
    <w:basedOn w:val="DefaultParagraphFont"/>
    <w:link w:val="Footer"/>
    <w:uiPriority w:val="99"/>
    <w:rsid w:val="00AF15D1"/>
  </w:style>
  <w:style w:type="character" w:styleId="PageNumber">
    <w:name w:val="page number"/>
    <w:basedOn w:val="DefaultParagraphFont"/>
    <w:uiPriority w:val="99"/>
    <w:semiHidden/>
    <w:unhideWhenUsed/>
    <w:rsid w:val="00E8053D"/>
  </w:style>
  <w:style w:type="paragraph" w:customStyle="1" w:styleId="HeadlineAuthor">
    <w:name w:val="Headline Author"/>
    <w:basedOn w:val="Normal"/>
    <w:qFormat/>
    <w:rsid w:val="00611C88"/>
    <w:pPr>
      <w:spacing w:after="360"/>
    </w:pPr>
    <w:rPr>
      <w:rFonts w:ascii="Calibri" w:hAnsi="Calibri" w:cs="Times New Roman"/>
      <w:color w:val="1B4448"/>
    </w:rPr>
  </w:style>
  <w:style w:type="paragraph" w:customStyle="1" w:styleId="Headline">
    <w:name w:val="Headline"/>
    <w:basedOn w:val="Normal"/>
    <w:qFormat/>
    <w:rsid w:val="00611C88"/>
    <w:pPr>
      <w:outlineLvl w:val="0"/>
    </w:pPr>
    <w:rPr>
      <w:rFonts w:ascii="Calibri" w:hAnsi="Calibri" w:cs="Times New Roman"/>
      <w:b/>
      <w:bCs/>
      <w:color w:val="FFB200"/>
    </w:rPr>
  </w:style>
  <w:style w:type="paragraph" w:customStyle="1" w:styleId="Anfhrungszeichen1">
    <w:name w:val="Anführungszeichen1"/>
    <w:basedOn w:val="Normal"/>
    <w:next w:val="Normal"/>
    <w:qFormat/>
    <w:rsid w:val="00C565B9"/>
    <w:pPr>
      <w:spacing w:before="240" w:after="240"/>
      <w:ind w:left="567" w:right="567"/>
    </w:pPr>
    <w:rPr>
      <w:i/>
    </w:rPr>
  </w:style>
  <w:style w:type="paragraph" w:customStyle="1" w:styleId="HighlightningHeadline">
    <w:name w:val="Highlightning Headline"/>
    <w:basedOn w:val="Headline"/>
    <w:qFormat/>
    <w:rsid w:val="00611C88"/>
    <w:pPr>
      <w:ind w:left="567"/>
    </w:pPr>
  </w:style>
  <w:style w:type="paragraph" w:customStyle="1" w:styleId="Bulletpoints">
    <w:name w:val="Bulletpoints"/>
    <w:basedOn w:val="Normal"/>
    <w:next w:val="Normal"/>
    <w:qFormat/>
    <w:rsid w:val="00C565B9"/>
    <w:pPr>
      <w:numPr>
        <w:numId w:val="3"/>
      </w:numPr>
      <w:spacing w:before="240" w:after="240"/>
      <w:ind w:right="567"/>
      <w:contextualSpacing/>
    </w:pPr>
  </w:style>
  <w:style w:type="paragraph" w:customStyle="1" w:styleId="HighlightningwithBackground">
    <w:name w:val="Highlightning with Background"/>
    <w:basedOn w:val="Normal"/>
    <w:next w:val="Normal"/>
    <w:qFormat/>
    <w:rsid w:val="00C565B9"/>
    <w:pPr>
      <w:pBdr>
        <w:top w:val="single" w:sz="48" w:space="3" w:color="F2F2F2" w:themeColor="background1" w:themeShade="F2"/>
        <w:left w:val="single" w:sz="48" w:space="5" w:color="F2F2F2" w:themeColor="background1" w:themeShade="F2"/>
        <w:bottom w:val="single" w:sz="48" w:space="3" w:color="F2F2F2" w:themeColor="background1" w:themeShade="F2"/>
        <w:right w:val="single" w:sz="48" w:space="5" w:color="F2F2F2" w:themeColor="background1" w:themeShade="F2"/>
      </w:pBdr>
      <w:shd w:val="solid" w:color="F2F2F2" w:themeColor="background1" w:themeShade="F2" w:fill="auto"/>
      <w:spacing w:before="240" w:after="360"/>
      <w:ind w:left="567" w:right="567"/>
      <w:contextualSpacing/>
    </w:pPr>
    <w:rPr>
      <w:rFonts w:ascii="Calibri" w:hAnsi="Calibri"/>
      <w:color w:val="3E3B3B" w:themeColor="text2" w:themeShade="BF"/>
    </w:rPr>
  </w:style>
  <w:style w:type="paragraph" w:customStyle="1" w:styleId="BulletpointswithBackground">
    <w:name w:val="Bulletpoints with Background"/>
    <w:basedOn w:val="Bulletpoints"/>
    <w:next w:val="Normal"/>
    <w:qFormat/>
    <w:rsid w:val="00611C88"/>
    <w:pPr>
      <w:pBdr>
        <w:top w:val="single" w:sz="48" w:space="4" w:color="F2F2F2" w:themeColor="background1" w:themeShade="F2"/>
        <w:left w:val="single" w:sz="48" w:space="6" w:color="F2F2F2" w:themeColor="background1" w:themeShade="F2"/>
        <w:bottom w:val="single" w:sz="48" w:space="4" w:color="F2F2F2" w:themeColor="background1" w:themeShade="F2"/>
        <w:right w:val="single" w:sz="48" w:space="6" w:color="F2F2F2" w:themeColor="background1" w:themeShade="F2"/>
      </w:pBdr>
      <w:shd w:val="solid" w:color="F2F2F2" w:themeColor="background1" w:themeShade="F2" w:fill="auto"/>
      <w:ind w:left="924" w:hanging="357"/>
    </w:pPr>
  </w:style>
  <w:style w:type="paragraph" w:customStyle="1" w:styleId="ProjectHeadline">
    <w:name w:val="Project Headline"/>
    <w:basedOn w:val="Normal"/>
    <w:qFormat/>
    <w:rsid w:val="00BD368B"/>
    <w:pPr>
      <w:spacing w:after="120"/>
    </w:pPr>
    <w:rPr>
      <w:rFonts w:ascii="Calibri" w:hAnsi="Calibri" w:cs="Times New Roman"/>
      <w:b/>
      <w:bCs/>
      <w:color w:val="FFB200"/>
      <w:sz w:val="36"/>
      <w:szCs w:val="36"/>
    </w:rPr>
  </w:style>
  <w:style w:type="paragraph" w:customStyle="1" w:styleId="Subline">
    <w:name w:val="Subline"/>
    <w:basedOn w:val="Normal"/>
    <w:next w:val="HeadlineAuthor"/>
    <w:qFormat/>
    <w:rsid w:val="00BD368B"/>
    <w:rPr>
      <w:rFonts w:ascii="Calibri" w:hAnsi="Calibri" w:cs="Times New Roman"/>
      <w:color w:val="1B4448"/>
      <w:sz w:val="32"/>
      <w:szCs w:val="32"/>
    </w:rPr>
  </w:style>
  <w:style w:type="paragraph" w:styleId="BalloonText">
    <w:name w:val="Balloon Text"/>
    <w:basedOn w:val="Normal"/>
    <w:link w:val="BalloonTextChar"/>
    <w:uiPriority w:val="99"/>
    <w:semiHidden/>
    <w:unhideWhenUsed/>
    <w:rsid w:val="00C56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5B9"/>
    <w:rPr>
      <w:rFonts w:ascii="Lucida Grande" w:hAnsi="Lucida Grande" w:cs="Lucida Grande"/>
      <w:sz w:val="18"/>
      <w:szCs w:val="18"/>
    </w:rPr>
  </w:style>
  <w:style w:type="paragraph" w:customStyle="1" w:styleId="ICMPDBodyCopy">
    <w:name w:val="ICMPD Body Copy"/>
    <w:basedOn w:val="Normal"/>
    <w:rsid w:val="00851B46"/>
    <w:pPr>
      <w:spacing w:line="280" w:lineRule="exact"/>
    </w:pPr>
    <w:rPr>
      <w:rFonts w:ascii="Times New Roman" w:eastAsia="Times" w:hAnsi="Times New Roman" w:cs="Times New Roman"/>
      <w:color w:val="auto"/>
      <w:sz w:val="22"/>
      <w:szCs w:val="20"/>
      <w:lang w:eastAsia="en-US"/>
    </w:rPr>
  </w:style>
  <w:style w:type="paragraph" w:styleId="ListParagraph">
    <w:name w:val="List Paragraph"/>
    <w:aliases w:val="Bullets,Normal 1,List Paragraph 1,Akapit z listą BS,Dot pt,F5 List Paragraph,List Paragraph1,No Spacing1,List Paragraph Char Char Char,Indicator Text,Colorful List - Accent 11,Numbered Para 1,Bullet 1,Bullet Points,MAIN CONTENT,Paragraph"/>
    <w:basedOn w:val="Normal"/>
    <w:link w:val="ListParagraphChar"/>
    <w:uiPriority w:val="34"/>
    <w:qFormat/>
    <w:rsid w:val="00851B46"/>
    <w:pPr>
      <w:ind w:left="720"/>
      <w:contextualSpacing/>
    </w:pPr>
  </w:style>
  <w:style w:type="character" w:customStyle="1" w:styleId="ListParagraphChar">
    <w:name w:val="List Paragraph Char"/>
    <w:aliases w:val="Bullets Char,Normal 1 Char,List Paragraph 1 Char,Akapit z listą BS Char,Dot pt Char,F5 List Paragraph Char,List Paragraph1 Char,No Spacing1 Char,List Paragraph Char Char Char Char,Indicator Text Char,Colorful List - Accent 11 Char"/>
    <w:link w:val="ListParagraph"/>
    <w:uiPriority w:val="34"/>
    <w:qFormat/>
    <w:locked/>
    <w:rsid w:val="00FD718E"/>
    <w:rPr>
      <w:color w:val="404040" w:themeColor="background2" w:themeShade="40"/>
      <w:lang w:val="tr" w:eastAsia="de-DE"/>
    </w:rPr>
  </w:style>
  <w:style w:type="character" w:styleId="Strong">
    <w:name w:val="Strong"/>
    <w:basedOn w:val="DefaultParagraphFont"/>
    <w:uiPriority w:val="22"/>
    <w:qFormat/>
    <w:rsid w:val="00B50AEC"/>
    <w:rPr>
      <w:b/>
      <w:bCs/>
    </w:rPr>
  </w:style>
  <w:style w:type="paragraph" w:styleId="FootnoteText">
    <w:name w:val="footnote text"/>
    <w:basedOn w:val="Normal"/>
    <w:link w:val="FootnoteTextChar"/>
    <w:uiPriority w:val="99"/>
    <w:semiHidden/>
    <w:unhideWhenUsed/>
    <w:rsid w:val="001944A5"/>
    <w:pPr>
      <w:spacing w:line="240" w:lineRule="auto"/>
    </w:pPr>
    <w:rPr>
      <w:sz w:val="20"/>
      <w:szCs w:val="20"/>
    </w:rPr>
  </w:style>
  <w:style w:type="character" w:customStyle="1" w:styleId="FootnoteTextChar">
    <w:name w:val="Footnote Text Char"/>
    <w:basedOn w:val="DefaultParagraphFont"/>
    <w:link w:val="FootnoteText"/>
    <w:uiPriority w:val="99"/>
    <w:semiHidden/>
    <w:rsid w:val="001944A5"/>
    <w:rPr>
      <w:color w:val="404040" w:themeColor="background2" w:themeShade="40"/>
      <w:sz w:val="20"/>
      <w:szCs w:val="20"/>
      <w:lang w:val="tr" w:eastAsia="de-DE"/>
    </w:rPr>
  </w:style>
  <w:style w:type="character" w:styleId="FootnoteReference">
    <w:name w:val="footnote reference"/>
    <w:basedOn w:val="DefaultParagraphFont"/>
    <w:uiPriority w:val="99"/>
    <w:semiHidden/>
    <w:unhideWhenUsed/>
    <w:rsid w:val="001944A5"/>
    <w:rPr>
      <w:vertAlign w:val="superscript"/>
    </w:rPr>
  </w:style>
  <w:style w:type="character" w:styleId="CommentReference">
    <w:name w:val="annotation reference"/>
    <w:basedOn w:val="DefaultParagraphFont"/>
    <w:uiPriority w:val="99"/>
    <w:semiHidden/>
    <w:unhideWhenUsed/>
    <w:rsid w:val="00904AC4"/>
    <w:rPr>
      <w:sz w:val="16"/>
      <w:szCs w:val="16"/>
    </w:rPr>
  </w:style>
  <w:style w:type="paragraph" w:styleId="CommentText">
    <w:name w:val="annotation text"/>
    <w:basedOn w:val="Normal"/>
    <w:link w:val="CommentTextChar"/>
    <w:uiPriority w:val="99"/>
    <w:semiHidden/>
    <w:unhideWhenUsed/>
    <w:rsid w:val="00904AC4"/>
    <w:pPr>
      <w:spacing w:line="240" w:lineRule="auto"/>
    </w:pPr>
    <w:rPr>
      <w:sz w:val="20"/>
      <w:szCs w:val="20"/>
    </w:rPr>
  </w:style>
  <w:style w:type="character" w:customStyle="1" w:styleId="CommentTextChar">
    <w:name w:val="Comment Text Char"/>
    <w:basedOn w:val="DefaultParagraphFont"/>
    <w:link w:val="CommentText"/>
    <w:uiPriority w:val="99"/>
    <w:semiHidden/>
    <w:rsid w:val="00904AC4"/>
    <w:rPr>
      <w:color w:val="404040" w:themeColor="background2" w:themeShade="40"/>
      <w:sz w:val="20"/>
      <w:szCs w:val="20"/>
      <w:lang w:val="tr" w:eastAsia="de-DE"/>
    </w:rPr>
  </w:style>
  <w:style w:type="paragraph" w:styleId="CommentSubject">
    <w:name w:val="annotation subject"/>
    <w:basedOn w:val="CommentText"/>
    <w:next w:val="CommentText"/>
    <w:link w:val="CommentSubjectChar"/>
    <w:uiPriority w:val="99"/>
    <w:semiHidden/>
    <w:unhideWhenUsed/>
    <w:rsid w:val="00904AC4"/>
    <w:rPr>
      <w:b/>
      <w:bCs/>
    </w:rPr>
  </w:style>
  <w:style w:type="character" w:customStyle="1" w:styleId="CommentSubjectChar">
    <w:name w:val="Comment Subject Char"/>
    <w:basedOn w:val="CommentTextChar"/>
    <w:link w:val="CommentSubject"/>
    <w:uiPriority w:val="99"/>
    <w:semiHidden/>
    <w:rsid w:val="00904AC4"/>
    <w:rPr>
      <w:b/>
      <w:bCs/>
      <w:color w:val="404040" w:themeColor="background2" w:themeShade="40"/>
      <w:sz w:val="20"/>
      <w:szCs w:val="20"/>
      <w:lang w:val="tr" w:eastAsia="de-DE"/>
    </w:rPr>
  </w:style>
  <w:style w:type="paragraph" w:styleId="Revision">
    <w:name w:val="Revision"/>
    <w:hidden/>
    <w:uiPriority w:val="99"/>
    <w:semiHidden/>
    <w:rsid w:val="00A43167"/>
    <w:rPr>
      <w:color w:val="404040" w:themeColor="background2" w:themeShade="4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961">
      <w:bodyDiv w:val="1"/>
      <w:marLeft w:val="0"/>
      <w:marRight w:val="0"/>
      <w:marTop w:val="0"/>
      <w:marBottom w:val="0"/>
      <w:divBdr>
        <w:top w:val="none" w:sz="0" w:space="0" w:color="auto"/>
        <w:left w:val="none" w:sz="0" w:space="0" w:color="auto"/>
        <w:bottom w:val="none" w:sz="0" w:space="0" w:color="auto"/>
        <w:right w:val="none" w:sz="0" w:space="0" w:color="auto"/>
      </w:divBdr>
    </w:div>
    <w:div w:id="190610857">
      <w:bodyDiv w:val="1"/>
      <w:marLeft w:val="0"/>
      <w:marRight w:val="0"/>
      <w:marTop w:val="0"/>
      <w:marBottom w:val="0"/>
      <w:divBdr>
        <w:top w:val="none" w:sz="0" w:space="0" w:color="auto"/>
        <w:left w:val="none" w:sz="0" w:space="0" w:color="auto"/>
        <w:bottom w:val="none" w:sz="0" w:space="0" w:color="auto"/>
        <w:right w:val="none" w:sz="0" w:space="0" w:color="auto"/>
      </w:divBdr>
    </w:div>
    <w:div w:id="205601333">
      <w:bodyDiv w:val="1"/>
      <w:marLeft w:val="0"/>
      <w:marRight w:val="0"/>
      <w:marTop w:val="0"/>
      <w:marBottom w:val="0"/>
      <w:divBdr>
        <w:top w:val="none" w:sz="0" w:space="0" w:color="auto"/>
        <w:left w:val="none" w:sz="0" w:space="0" w:color="auto"/>
        <w:bottom w:val="none" w:sz="0" w:space="0" w:color="auto"/>
        <w:right w:val="none" w:sz="0" w:space="0" w:color="auto"/>
      </w:divBdr>
    </w:div>
    <w:div w:id="277105797">
      <w:bodyDiv w:val="1"/>
      <w:marLeft w:val="0"/>
      <w:marRight w:val="0"/>
      <w:marTop w:val="0"/>
      <w:marBottom w:val="0"/>
      <w:divBdr>
        <w:top w:val="none" w:sz="0" w:space="0" w:color="auto"/>
        <w:left w:val="none" w:sz="0" w:space="0" w:color="auto"/>
        <w:bottom w:val="none" w:sz="0" w:space="0" w:color="auto"/>
        <w:right w:val="none" w:sz="0" w:space="0" w:color="auto"/>
      </w:divBdr>
    </w:div>
    <w:div w:id="722631730">
      <w:bodyDiv w:val="1"/>
      <w:marLeft w:val="0"/>
      <w:marRight w:val="0"/>
      <w:marTop w:val="0"/>
      <w:marBottom w:val="0"/>
      <w:divBdr>
        <w:top w:val="none" w:sz="0" w:space="0" w:color="auto"/>
        <w:left w:val="none" w:sz="0" w:space="0" w:color="auto"/>
        <w:bottom w:val="none" w:sz="0" w:space="0" w:color="auto"/>
        <w:right w:val="none" w:sz="0" w:space="0" w:color="auto"/>
      </w:divBdr>
    </w:div>
    <w:div w:id="798838627">
      <w:bodyDiv w:val="1"/>
      <w:marLeft w:val="0"/>
      <w:marRight w:val="0"/>
      <w:marTop w:val="0"/>
      <w:marBottom w:val="0"/>
      <w:divBdr>
        <w:top w:val="none" w:sz="0" w:space="0" w:color="auto"/>
        <w:left w:val="none" w:sz="0" w:space="0" w:color="auto"/>
        <w:bottom w:val="none" w:sz="0" w:space="0" w:color="auto"/>
        <w:right w:val="none" w:sz="0" w:space="0" w:color="auto"/>
      </w:divBdr>
    </w:div>
    <w:div w:id="1426997494">
      <w:bodyDiv w:val="1"/>
      <w:marLeft w:val="0"/>
      <w:marRight w:val="0"/>
      <w:marTop w:val="0"/>
      <w:marBottom w:val="0"/>
      <w:divBdr>
        <w:top w:val="none" w:sz="0" w:space="0" w:color="auto"/>
        <w:left w:val="none" w:sz="0" w:space="0" w:color="auto"/>
        <w:bottom w:val="none" w:sz="0" w:space="0" w:color="auto"/>
        <w:right w:val="none" w:sz="0" w:space="0" w:color="auto"/>
      </w:divBdr>
    </w:div>
    <w:div w:id="1491872007">
      <w:bodyDiv w:val="1"/>
      <w:marLeft w:val="0"/>
      <w:marRight w:val="0"/>
      <w:marTop w:val="0"/>
      <w:marBottom w:val="0"/>
      <w:divBdr>
        <w:top w:val="none" w:sz="0" w:space="0" w:color="auto"/>
        <w:left w:val="none" w:sz="0" w:space="0" w:color="auto"/>
        <w:bottom w:val="none" w:sz="0" w:space="0" w:color="auto"/>
        <w:right w:val="none" w:sz="0" w:space="0" w:color="auto"/>
      </w:divBdr>
    </w:div>
    <w:div w:id="1523587696">
      <w:bodyDiv w:val="1"/>
      <w:marLeft w:val="0"/>
      <w:marRight w:val="0"/>
      <w:marTop w:val="0"/>
      <w:marBottom w:val="0"/>
      <w:divBdr>
        <w:top w:val="none" w:sz="0" w:space="0" w:color="auto"/>
        <w:left w:val="none" w:sz="0" w:space="0" w:color="auto"/>
        <w:bottom w:val="none" w:sz="0" w:space="0" w:color="auto"/>
        <w:right w:val="none" w:sz="0" w:space="0" w:color="auto"/>
      </w:divBdr>
    </w:div>
    <w:div w:id="1618180532">
      <w:bodyDiv w:val="1"/>
      <w:marLeft w:val="0"/>
      <w:marRight w:val="0"/>
      <w:marTop w:val="0"/>
      <w:marBottom w:val="0"/>
      <w:divBdr>
        <w:top w:val="none" w:sz="0" w:space="0" w:color="auto"/>
        <w:left w:val="none" w:sz="0" w:space="0" w:color="auto"/>
        <w:bottom w:val="none" w:sz="0" w:space="0" w:color="auto"/>
        <w:right w:val="none" w:sz="0" w:space="0" w:color="auto"/>
      </w:divBdr>
    </w:div>
    <w:div w:id="1745832471">
      <w:bodyDiv w:val="1"/>
      <w:marLeft w:val="0"/>
      <w:marRight w:val="0"/>
      <w:marTop w:val="0"/>
      <w:marBottom w:val="0"/>
      <w:divBdr>
        <w:top w:val="none" w:sz="0" w:space="0" w:color="auto"/>
        <w:left w:val="none" w:sz="0" w:space="0" w:color="auto"/>
        <w:bottom w:val="none" w:sz="0" w:space="0" w:color="auto"/>
        <w:right w:val="none" w:sz="0" w:space="0" w:color="auto"/>
      </w:divBdr>
    </w:div>
    <w:div w:id="1855028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fikr\Desktop\SUPREME\Projects-Programme%20Infosheet%20Template-adisa.dotx" TargetMode="External"/></Relationships>
</file>

<file path=word/theme/theme1.xml><?xml version="1.0" encoding="utf-8"?>
<a:theme xmlns:a="http://schemas.openxmlformats.org/drawingml/2006/main" name="Office-Design">
  <a:themeElements>
    <a:clrScheme name="ICMPD">
      <a:dk1>
        <a:srgbClr val="53504F"/>
      </a:dk1>
      <a:lt1>
        <a:srgbClr val="FFFFFF"/>
      </a:lt1>
      <a:dk2>
        <a:srgbClr val="53504F"/>
      </a:dk2>
      <a:lt2>
        <a:srgbClr val="FFFFFF"/>
      </a:lt2>
      <a:accent1>
        <a:srgbClr val="E1B612"/>
      </a:accent1>
      <a:accent2>
        <a:srgbClr val="616365"/>
      </a:accent2>
      <a:accent3>
        <a:srgbClr val="BFBFBF"/>
      </a:accent3>
      <a:accent4>
        <a:srgbClr val="466289"/>
      </a:accent4>
      <a:accent5>
        <a:srgbClr val="68BD9F"/>
      </a:accent5>
      <a:accent6>
        <a:srgbClr val="E9502D"/>
      </a:accent6>
      <a:hlink>
        <a:srgbClr val="0563C1"/>
      </a:hlink>
      <a:folHlink>
        <a:srgbClr val="954F72"/>
      </a:folHlink>
    </a:clrScheme>
    <a:fontScheme name="ICMP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sage xmlns="5ce80435-5a8e-4ab3-b083-e430ac2274d7">Obligatory</Usage>
    <Approval_x0020_Date xmlns="5ce80435-5a8e-4ab3-b083-e430ac2274d7">2018-06-18T22:00:00+00:00</Approval_x0020_Date>
    <Status xmlns="5ce80435-5a8e-4ab3-b083-e430ac2274d7">Released</Status>
    <Comments xmlns="5ce80435-5a8e-4ab3-b083-e430ac2274d7" xsi:nil="true"/>
    <Sharing_x0020_Permissions xmlns="5ce80435-5a8e-4ab3-b083-e430ac2274d7">External sharing requires authorisation</Sharing_x0020_Permissions>
    <Responsible xmlns="5ce80435-5a8e-4ab3-b083-e430ac2274d7">Comm</Responsible>
    <Access_x0020_Info xmlns="5ce80435-5a8e-4ab3-b083-e430ac2274d7">
      <Value>ICMPD Staff</Value>
    </Access_x0020_Info>
    <Storage xmlns="5ce80435-5a8e-4ab3-b083-e430ac2274d7" xsi:nil="true"/>
    <e170eddbf09d41cfb95ce47f4d4ac9ea xmlns="5ce80435-5a8e-4ab3-b083-e430ac2274d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feac7b51-f68e-41ca-92cb-dac360edd8cc</TermId>
        </TermInfo>
      </Terms>
    </e170eddbf09d41cfb95ce47f4d4ac9ea>
    <File_x0020_Name xmlns="5ce80435-5a8e-4ab3-b083-e430ac2274d7" xsi:nil="true"/>
    <Released_x0020_When xmlns="5ce80435-5a8e-4ab3-b083-e430ac2274d7" xsi:nil="true"/>
    <Applicable_x0020_from xmlns="5ce80435-5a8e-4ab3-b083-e430ac2274d7">2018-06-30T22:00:00+00:00</Applicable_x0020_from>
    <TaxCatchAll xmlns="acc3e39d-8abc-4fa9-ac8f-e176152fecb2">
      <Value>1</Value>
      <Value>22</Value>
      <Value>147</Value>
    </TaxCatchAll>
    <Approver xmlns="5ce80435-5a8e-4ab3-b083-e430ac2274d7">Comm</Approver>
    <d0e581c4ead846a7b1d5ced8abfac286 xmlns="5ce80435-5a8e-4ab3-b083-e430ac2274d7">
      <Terms xmlns="http://schemas.microsoft.com/office/infopath/2007/PartnerControls">
        <TermInfo xmlns="http://schemas.microsoft.com/office/infopath/2007/PartnerControls">
          <TermName xmlns="http://schemas.microsoft.com/office/infopath/2007/PartnerControls">Visibility</TermName>
          <TermId xmlns="http://schemas.microsoft.com/office/infopath/2007/PartnerControls">09ebd55c-3895-47ee-8ebe-8263fdc350d5</TermId>
        </TermInfo>
      </Terms>
    </d0e581c4ead846a7b1d5ced8abfac286>
    <Level xmlns="5ce80435-5a8e-4ab3-b083-e430ac2274d7">Implementation</Level>
    <fea76ea33bde413386a7a285cc89d252 xmlns="5ce80435-5a8e-4ab3-b083-e430ac2274d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79ca76c1-2581-47c9-8601-b260cbe2f58d</TermId>
        </TermInfo>
      </Terms>
    </fea76ea33bde413386a7a285cc89d252>
    <Document_x0020_Owners xmlns="5ce80435-5a8e-4ab3-b083-e430ac2274d7">
      <UserInfo>
        <DisplayName/>
        <AccountId xsi:nil="true"/>
        <AccountType/>
      </UserInfo>
    </Document_x0020_Own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C77A3672507143B9CA1F6DD646B524" ma:contentTypeVersion="46" ma:contentTypeDescription="Create a new document." ma:contentTypeScope="" ma:versionID="13627c430f20eb346c44c2cf51b128ee">
  <xsd:schema xmlns:xsd="http://www.w3.org/2001/XMLSchema" xmlns:xs="http://www.w3.org/2001/XMLSchema" xmlns:p="http://schemas.microsoft.com/office/2006/metadata/properties" xmlns:ns2="5ce80435-5a8e-4ab3-b083-e430ac2274d7" xmlns:ns3="acc3e39d-8abc-4fa9-ac8f-e176152fecb2" xmlns:ns4="cbf8136b-2253-4f57-bdf2-68741d59208a" targetNamespace="http://schemas.microsoft.com/office/2006/metadata/properties" ma:root="true" ma:fieldsID="3ed2a5de7b72271712ea66b3ee96e1e7" ns2:_="" ns3:_="" ns4:_="">
    <xsd:import namespace="5ce80435-5a8e-4ab3-b083-e430ac2274d7"/>
    <xsd:import namespace="acc3e39d-8abc-4fa9-ac8f-e176152fecb2"/>
    <xsd:import namespace="cbf8136b-2253-4f57-bdf2-68741d59208a"/>
    <xsd:element name="properties">
      <xsd:complexType>
        <xsd:sequence>
          <xsd:element name="documentManagement">
            <xsd:complexType>
              <xsd:all>
                <xsd:element ref="ns2:Level"/>
                <xsd:element ref="ns2:Status"/>
                <xsd:element ref="ns2:Applicable_x0020_from" minOccurs="0"/>
                <xsd:element ref="ns2:Usage"/>
                <xsd:element ref="ns2:Responsible"/>
                <xsd:element ref="ns2:Storage" minOccurs="0"/>
                <xsd:element ref="ns2:Sharing_x0020_Permissions"/>
                <xsd:element ref="ns2:Approver"/>
                <xsd:element ref="ns2:Approval_x0020_Date" minOccurs="0"/>
                <xsd:element ref="ns2:Released_x0020_When" minOccurs="0"/>
                <xsd:element ref="ns2:Comments" minOccurs="0"/>
                <xsd:element ref="ns2:Access_x0020_Info" minOccurs="0"/>
                <xsd:element ref="ns2:e170eddbf09d41cfb95ce47f4d4ac9ea" minOccurs="0"/>
                <xsd:element ref="ns3:TaxCatchAll" minOccurs="0"/>
                <xsd:element ref="ns2:fea76ea33bde413386a7a285cc89d252" minOccurs="0"/>
                <xsd:element ref="ns2:File_x0020_Name" minOccurs="0"/>
                <xsd:element ref="ns4:SharedWithUsers" minOccurs="0"/>
                <xsd:element ref="ns2:d0e581c4ead846a7b1d5ced8abfac286" minOccurs="0"/>
                <xsd:element ref="ns2:Document_x0020_Own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80435-5a8e-4ab3-b083-e430ac2274d7" elementFormDefault="qualified">
    <xsd:import namespace="http://schemas.microsoft.com/office/2006/documentManagement/types"/>
    <xsd:import namespace="http://schemas.microsoft.com/office/infopath/2007/PartnerControls"/>
    <xsd:element name="Level" ma:index="5" ma:displayName="Level" ma:default="Reference" ma:description="as per Controlled Documents Manual - check consistency with content type!" ma:format="Dropdown" ma:internalName="Level">
      <xsd:simpleType>
        <xsd:restriction base="dms:Choice">
          <xsd:enumeration value="Reference"/>
          <xsd:enumeration value="Legal"/>
          <xsd:enumeration value="Implementation"/>
          <xsd:enumeration value="Normative"/>
          <xsd:enumeration value="Policy"/>
        </xsd:restriction>
      </xsd:simpleType>
    </xsd:element>
    <xsd:element name="Status" ma:index="7" ma:displayName="Status" ma:default="Draft" ma:description="Only released documents are shown in the document matrix to all staff; drafts can be seen in the draft section by QMS Team Members; void documents only in 'All documents' view by QMS Team Members - documents are voided by MSS upon request." ma:format="Dropdown" ma:internalName="Status">
      <xsd:simpleType>
        <xsd:restriction base="dms:Choice">
          <xsd:enumeration value="Draft"/>
          <xsd:enumeration value="Released"/>
          <xsd:enumeration value="Void"/>
        </xsd:restriction>
      </xsd:simpleType>
    </xsd:element>
    <xsd:element name="Applicable_x0020_from" ma:index="8" nillable="true" ma:displayName="Effective from" ma:format="DateOnly" ma:indexed="true" ma:internalName="Applicable_x0020_from">
      <xsd:simpleType>
        <xsd:restriction base="dms:DateTime"/>
      </xsd:simpleType>
    </xsd:element>
    <xsd:element name="Usage" ma:index="9" ma:displayName="Usage" ma:default="Information" ma:description="Reference documents and samples are usually for information; specific forms used in processes usually obligatory; recommended forms/templates are optional" ma:format="Dropdown" ma:internalName="Usage">
      <xsd:simpleType>
        <xsd:restriction base="dms:Choice">
          <xsd:enumeration value="Information"/>
          <xsd:enumeration value="Obligatory"/>
          <xsd:enumeration value="Optional"/>
        </xsd:restriction>
      </xsd:simpleType>
    </xsd:element>
    <xsd:element name="Responsible" ma:index="10" ma:displayName="Responsible" ma:description="Entity responsible for the document" ma:format="Dropdown" ma:internalName="Responsible">
      <xsd:simpleType>
        <xsd:restriction base="dms:Choice">
          <xsd:enumeration value="CFM"/>
          <xsd:enumeration value="CRM"/>
          <xsd:enumeration value="ER"/>
          <xsd:enumeration value="MSS"/>
          <xsd:enumeration value="PMOD"/>
          <xsd:enumeration value="Comm"/>
          <xsd:enumeration value="SEC"/>
          <xsd:enumeration value="DGS"/>
          <xsd:enumeration value="OM"/>
          <xsd:enumeration value="ICT"/>
          <xsd:enumeration value="PRS"/>
          <xsd:enumeration value="ISA ExCom"/>
          <xsd:enumeration value="R&amp;D"/>
          <xsd:enumeration value="DG"/>
          <xsd:enumeration value="BXL"/>
        </xsd:restriction>
      </xsd:simpleType>
    </xsd:element>
    <xsd:element name="Storage" ma:index="11" nillable="true" ma:displayName="Storage" ma:description="include website/ICMPDnet link, if relevant" ma:internalName="Storage">
      <xsd:simpleType>
        <xsd:restriction base="dms:Text">
          <xsd:maxLength value="255"/>
        </xsd:restriction>
      </xsd:simpleType>
    </xsd:element>
    <xsd:element name="Sharing_x0020_Permissions" ma:index="12" ma:displayName="Sharing Permissions" ma:default="Internal Allowed" ma:format="Dropdown" ma:internalName="Sharing_x0020_Permissions">
      <xsd:simpleType>
        <xsd:restriction base="dms:Choice">
          <xsd:enumeration value="External sharing requires authorisation"/>
          <xsd:enumeration value="External sharing authorised"/>
          <xsd:enumeration value="Internal Allowed"/>
          <xsd:enumeration value="Distribution List only"/>
        </xsd:restriction>
      </xsd:simpleType>
    </xsd:element>
    <xsd:element name="Approver" ma:index="13" ma:displayName="Approver" ma:description="Last name of the person approving" ma:format="Dropdown" ma:internalName="Approver">
      <xsd:simpleType>
        <xsd:union memberTypes="dms:Text">
          <xsd:simpleType>
            <xsd:restriction base="dms:Choice">
              <xsd:enumeration value="SG"/>
              <xsd:enumeration value="Spindelegger"/>
              <xsd:enumeration value="Abado"/>
              <xsd:enumeration value="Pohnitzer"/>
              <xsd:enumeration value="Tyrkko"/>
              <xsd:enumeration value="Schragl"/>
              <xsd:enumeration value="Moder"/>
              <xsd:enumeration value="Genetzke"/>
              <xsd:enumeration value="Vadaska"/>
              <xsd:enumeration value="Blacher"/>
              <xsd:enumeration value="Kraler"/>
              <xsd:enumeration value="Pfaller"/>
              <xsd:enumeration value="External"/>
              <xsd:enumeration value="Internal Auditors"/>
              <xsd:enumeration value="ISA"/>
              <xsd:enumeration value="Schoen"/>
              <xsd:enumeration value="Widermann"/>
              <xsd:enumeration value="Klinglmair"/>
              <xsd:enumeration value="Nichols"/>
            </xsd:restriction>
          </xsd:simpleType>
        </xsd:union>
      </xsd:simpleType>
    </xsd:element>
    <xsd:element name="Approval_x0020_Date" ma:index="14" nillable="true" ma:displayName="Approval Date" ma:format="DateOnly" ma:internalName="Approval_x0020_Date">
      <xsd:simpleType>
        <xsd:restriction base="dms:DateTime"/>
      </xsd:simpleType>
    </xsd:element>
    <xsd:element name="Released_x0020_When" ma:index="15" nillable="true" ma:displayName="Released When" ma:format="DateOnly" ma:internalName="Released_x0020_When">
      <xsd:simpleType>
        <xsd:restriction base="dms:DateTime"/>
      </xsd:simpleType>
    </xsd:element>
    <xsd:element name="Comments" ma:index="16" nillable="true" ma:displayName="Comments" ma:description="Should only be used for comments that relate to the document as such, i.e. regardless of version" ma:internalName="Comments">
      <xsd:simpleType>
        <xsd:restriction base="dms:Text">
          <xsd:maxLength value="255"/>
        </xsd:restriction>
      </xsd:simpleType>
    </xsd:element>
    <xsd:element name="Access_x0020_Info" ma:index="17" nillable="true" ma:displayName="Access Info" ma:default="ICMPD Employees" ma:description="Default value is Employees (i.e. everyone) - to be changed only by MSS: if not everyone should see any specific document you need to request restriction of permission from MSS. After changing permission level MSS updates this field." ma:internalName="Access_x0020_Info" ma:requiredMultiChoice="true">
      <xsd:complexType>
        <xsd:complexContent>
          <xsd:extension base="dms:MultiChoice">
            <xsd:sequence>
              <xsd:element name="Value" maxOccurs="unbounded" minOccurs="0" nillable="true">
                <xsd:simpleType>
                  <xsd:restriction base="dms:Choice">
                    <xsd:enumeration value="ICMPD Employees"/>
                    <xsd:enumeration value="ICMPD Staff"/>
                    <xsd:enumeration value="HQ Staff"/>
                    <xsd:enumeration value="ExM"/>
                    <xsd:enumeration value="MSS"/>
                    <xsd:enumeration value="Internal Auditors"/>
                    <xsd:enumeration value="CFM"/>
                    <xsd:enumeration value="Comm"/>
                    <xsd:enumeration value="Field Offices"/>
                    <xsd:enumeration value="CRM"/>
                    <xsd:enumeration value="PMOD"/>
                    <xsd:enumeration value="ICT"/>
                    <xsd:enumeration value="ISA"/>
                    <xsd:enumeration value="SEC"/>
                    <xsd:enumeration value="DGS"/>
                    <xsd:enumeration value="M-M"/>
                    <xsd:enumeration value="R&amp;D"/>
                    <xsd:enumeration value="ER"/>
                    <xsd:enumeration value="Petty Cash Custodians"/>
                    <xsd:enumeration value="PjMs"/>
                    <xsd:enumeration value="QMS Team"/>
                  </xsd:restriction>
                </xsd:simpleType>
              </xsd:element>
            </xsd:sequence>
          </xsd:extension>
        </xsd:complexContent>
      </xsd:complexType>
    </xsd:element>
    <xsd:element name="e170eddbf09d41cfb95ce47f4d4ac9ea" ma:index="22" ma:taxonomy="true" ma:internalName="e170eddbf09d41cfb95ce47f4d4ac9ea" ma:taxonomyFieldName="Content_x0020_Type" ma:displayName="Content Type" ma:default="" ma:fieldId="{e170eddb-f09d-41cf-b95c-e47f4d4ac9ea}" ma:taxonomyMulti="true" ma:sspId="1926cf99-9928-4229-b80a-dcdb7c18774c" ma:termSetId="4e289c1c-f818-4c4a-941b-84b47807c219" ma:anchorId="34e1e305-89dd-4614-8a81-05af98dc6bc0" ma:open="false" ma:isKeyword="false">
      <xsd:complexType>
        <xsd:sequence>
          <xsd:element ref="pc:Terms" minOccurs="0" maxOccurs="1"/>
        </xsd:sequence>
      </xsd:complexType>
    </xsd:element>
    <xsd:element name="fea76ea33bde413386a7a285cc89d252" ma:index="26" ma:taxonomy="true" ma:internalName="fea76ea33bde413386a7a285cc89d252" ma:taxonomyFieldName="Language" ma:displayName="Language" ma:indexed="true" ma:default="" ma:fieldId="{fea76ea3-3bde-4133-86a7-a285cc89d252}" ma:sspId="1926cf99-9928-4229-b80a-dcdb7c18774c" ma:termSetId="a59aa68d-76d9-4c5a-9781-638d80f90de1" ma:anchorId="00000000-0000-0000-0000-000000000000" ma:open="false" ma:isKeyword="false">
      <xsd:complexType>
        <xsd:sequence>
          <xsd:element ref="pc:Terms" minOccurs="0" maxOccurs="1"/>
        </xsd:sequence>
      </xsd:complexType>
    </xsd:element>
    <xsd:element name="File_x0020_Name" ma:index="27" nillable="true" ma:displayName="File Name" ma:description="Short name, without underscores, dates and numbers (unless a record)" ma:internalName="File_x0020_Name">
      <xsd:simpleType>
        <xsd:restriction base="dms:Text">
          <xsd:maxLength value="255"/>
        </xsd:restriction>
      </xsd:simpleType>
    </xsd:element>
    <xsd:element name="d0e581c4ead846a7b1d5ced8abfac286" ma:index="29" nillable="true" ma:taxonomy="true" ma:internalName="d0e581c4ead846a7b1d5ced8abfac286" ma:taxonomyFieldName="Key_x0020_Words" ma:displayName="Key Words" ma:default="" ma:fieldId="{d0e581c4-ead8-46a7-b1d5-ced8abfac286}" ma:taxonomyMulti="true" ma:sspId="1926cf99-9928-4229-b80a-dcdb7c18774c" ma:termSetId="982b6ffc-6274-4031-822d-2a4a6ff01552" ma:anchorId="00000000-0000-0000-0000-000000000000" ma:open="false" ma:isKeyword="false">
      <xsd:complexType>
        <xsd:sequence>
          <xsd:element ref="pc:Terms" minOccurs="0" maxOccurs="1"/>
        </xsd:sequence>
      </xsd:complexType>
    </xsd:element>
    <xsd:element name="Document_x0020_Owners" ma:index="30" nillable="true" ma:displayName="Document Owners" ma:description="Only filled by MSS (upon request by QMS Team Member responsible): person, if any, who has been granted exceptional permanent design permissions for this specific document; i.e. anyone who is not a QMS Team Member" ma:list="UserInfo" ma:SharePointGroup="0" ma:internalName="Document_x0020_Own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c3e39d-8abc-4fa9-ac8f-e176152fecb2"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0db80c1a-e42c-4d74-9331-ea1e9069b3b9}" ma:internalName="TaxCatchAll" ma:showField="CatchAllData" ma:web="cbf8136b-2253-4f57-bdf2-68741d592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f8136b-2253-4f57-bdf2-68741d59208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E378C-5874-4E5D-9A79-FB967AD68EC4}">
  <ds:schemaRefs>
    <ds:schemaRef ds:uri="http://schemas.microsoft.com/office/2006/metadata/properties"/>
    <ds:schemaRef ds:uri="http://schemas.microsoft.com/office/infopath/2007/PartnerControls"/>
    <ds:schemaRef ds:uri="5ce80435-5a8e-4ab3-b083-e430ac2274d7"/>
    <ds:schemaRef ds:uri="acc3e39d-8abc-4fa9-ac8f-e176152fecb2"/>
  </ds:schemaRefs>
</ds:datastoreItem>
</file>

<file path=customXml/itemProps2.xml><?xml version="1.0" encoding="utf-8"?>
<ds:datastoreItem xmlns:ds="http://schemas.openxmlformats.org/officeDocument/2006/customXml" ds:itemID="{1AD3D1D9-06CE-4596-9952-CF8FD65D51B3}">
  <ds:schemaRefs>
    <ds:schemaRef ds:uri="http://schemas.openxmlformats.org/officeDocument/2006/bibliography"/>
  </ds:schemaRefs>
</ds:datastoreItem>
</file>

<file path=customXml/itemProps3.xml><?xml version="1.0" encoding="utf-8"?>
<ds:datastoreItem xmlns:ds="http://schemas.openxmlformats.org/officeDocument/2006/customXml" ds:itemID="{9A2D2198-09BA-497F-B810-1CCC711E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80435-5a8e-4ab3-b083-e430ac2274d7"/>
    <ds:schemaRef ds:uri="acc3e39d-8abc-4fa9-ac8f-e176152fecb2"/>
    <ds:schemaRef ds:uri="cbf8136b-2253-4f57-bdf2-68741d592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B1E95-F78E-45FC-B1F0-5CE5F79CE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Projects-Programme Infosheet Template-adisa</Template>
  <TotalTime>0</TotalTime>
  <Pages>2</Pages>
  <Words>605</Words>
  <Characters>3455</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Project Template</vt:lpstr>
      <vt:lpstr/>
    </vt:vector>
  </TitlesOfParts>
  <Company>Microsoft</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Template</dc:title>
  <dc:creator>Refik Rafi</dc:creator>
  <cp:lastModifiedBy>Duygu SENER</cp:lastModifiedBy>
  <cp:revision>2</cp:revision>
  <cp:lastPrinted>2019-06-25T12:12:00Z</cp:lastPrinted>
  <dcterms:created xsi:type="dcterms:W3CDTF">2023-12-13T08:30:00Z</dcterms:created>
  <dcterms:modified xsi:type="dcterms:W3CDTF">2023-12-13T08:30:00Z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0x0101007EC77A3672507143B9CA1F6DD646B524</vt:lpwstr>
  </property>
  <property fmtid="{D5CDD505-2E9C-101B-9397-08002B2CF9AE}" pid="3" name="Language">
    <vt:lpwstr>1;#English|79ca76c1-2581-47c9-8601-b260cbe2f58d</vt:lpwstr>
  </property>
  <property fmtid="{D5CDD505-2E9C-101B-9397-08002B2CF9AE}" pid="4" name="Key Words">
    <vt:lpwstr>147;#Visibility|09ebd55c-3895-47ee-8ebe-8263fdc350d5</vt:lpwstr>
  </property>
  <property fmtid="{D5CDD505-2E9C-101B-9397-08002B2CF9AE}" pid="5" name="Content Type">
    <vt:lpwstr>22;#Template|feac7b51-f68e-41ca-92cb-dac360edd8cc</vt:lpwstr>
  </property>
  <property fmtid="{D5CDD505-2E9C-101B-9397-08002B2CF9AE}" pid="6" name="Order">
    <vt:r8>108600</vt:r8>
  </property>
</Properties>
</file>